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761"/>
      </w:tblGrid>
      <w:tr w:rsidR="00D06B64" w:rsidTr="00D06B64">
        <w:tc>
          <w:tcPr>
            <w:tcW w:w="10761" w:type="dxa"/>
            <w:tcBorders>
              <w:top w:val="triple" w:sz="4" w:space="0" w:color="FFC000"/>
              <w:left w:val="triple" w:sz="4" w:space="0" w:color="FFC000"/>
              <w:bottom w:val="triple" w:sz="4" w:space="0" w:color="FFC000"/>
              <w:right w:val="triple" w:sz="4" w:space="0" w:color="FFC000"/>
            </w:tcBorders>
          </w:tcPr>
          <w:p w:rsidR="00D06B64" w:rsidRDefault="00D06B64" w:rsidP="00D06B64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0545"/>
            </w:tblGrid>
            <w:tr w:rsidR="00D06B64" w:rsidRPr="00D50EAE" w:rsidTr="00DC28C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06B64" w:rsidRPr="00D06B64" w:rsidRDefault="00D06B64" w:rsidP="00D06B64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b/>
                      <w:i/>
                      <w:color w:val="0070C0"/>
                      <w:sz w:val="40"/>
                      <w:szCs w:val="40"/>
                      <w:lang w:eastAsia="ru-RU"/>
                    </w:rPr>
                    <w:t xml:space="preserve">Упражнения, которые помогут ребенку справиться с </w:t>
                  </w:r>
                  <w:proofErr w:type="spellStart"/>
                  <w:r w:rsidRPr="00D33EAD">
                    <w:rPr>
                      <w:rFonts w:ascii="Times New Roman" w:hAnsi="Times New Roman"/>
                      <w:b/>
                      <w:i/>
                      <w:color w:val="0070C0"/>
                      <w:sz w:val="40"/>
                      <w:szCs w:val="40"/>
                      <w:lang w:eastAsia="ru-RU"/>
                    </w:rPr>
                    <w:t>дисграфией</w:t>
                  </w:r>
                  <w:proofErr w:type="spellEnd"/>
                </w:p>
                <w:p w:rsidR="00D06B64" w:rsidRPr="00D33EA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1. Ежедневно в течение 5 мин (не больше) ребенок в любом тексте (кроме </w:t>
                  </w:r>
                  <w:proofErr w:type="gram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газетного</w:t>
                  </w:r>
                  <w:proofErr w:type="gram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) зачеркивает заданные буквы. Начинать надо с одной гласной, затем перейти к согласным. Варианты могут быть самые разные. Например: букву 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«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»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зачеркнуть, а букву 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«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о</w:t>
                  </w: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»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обвести. Можно давать парные согласные, а также те, в произношении которых или в их различии у ребенка имеются проблемы. Например: </w:t>
                  </w:r>
                  <w:proofErr w:type="spellStart"/>
                  <w:proofErr w:type="gram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р</w:t>
                  </w:r>
                  <w:proofErr w:type="spellEnd"/>
                  <w:proofErr w:type="gram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– л, с – </w:t>
                  </w:r>
                  <w:proofErr w:type="spell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ш</w:t>
                  </w:r>
                  <w:proofErr w:type="spell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и т.д. Через 2–2,5 месяца таких упражнений (но при условии – ежедневно и не более 5 мин) улучшается качество письма. 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br/>
                  </w:r>
                </w:p>
                <w:p w:rsidR="00D06B64" w:rsidRDefault="00D06B64" w:rsidP="00D06B64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2. Каждый день пишите короткие диктанты карандашом. Небольшой текст не утомит ребенка, и он будет делать меньше ошибок (что очень воодушевляет…) Пишите тексты по 15 – 20 слов, с проверкой. Ошибки не исправляйте в тексте. Просто пометьте на полях зеленой, черной или фиолетовой ручкой (</w:t>
                  </w:r>
                  <w:proofErr w:type="gram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не в коем случае</w:t>
                  </w:r>
                  <w:proofErr w:type="gram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не красной!) Затем давайте тетрадь на исправление ребенку. Ребенок 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состоянии.</w:t>
                  </w:r>
                </w:p>
                <w:p w:rsidR="00D06B64" w:rsidRDefault="00D06B64" w:rsidP="00D06B64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3. Давайте ребенку упражнения на медленное прочтение с ярко выраженной артикуляцией и списывание текста.</w:t>
                  </w:r>
                </w:p>
                <w:p w:rsidR="00D06B64" w:rsidRDefault="00D06B64" w:rsidP="00D06B64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</w:p>
                <w:p w:rsidR="00D06B64" w:rsidRPr="00D33EA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4. Так же полезно выполнять списывание в тетради в клеточку: при этом ребенку объяснить, что каждая буква должна находиться в отдельной клеточке.</w:t>
                  </w:r>
                </w:p>
                <w:p w:rsidR="00D06B64" w:rsidRPr="00D33EA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b/>
                      <w:i/>
                      <w:color w:val="0070C0"/>
                      <w:sz w:val="40"/>
                      <w:szCs w:val="40"/>
                      <w:lang w:eastAsia="ru-RU"/>
                    </w:rPr>
                    <w:lastRenderedPageBreak/>
                    <w:t>Занимаясь с ребенком, помните несколько основных правил</w:t>
                  </w:r>
                  <w:r w:rsidRPr="00D33EAD">
                    <w:rPr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D06B64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</w:p>
                <w:p w:rsidR="00D06B64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</w:p>
                <w:p w:rsidR="00D06B64" w:rsidRPr="00D33EA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1. На всем протяжении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</w:t>
                  </w:r>
                </w:p>
                <w:p w:rsidR="00D06B64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     </w:t>
                  </w:r>
                </w:p>
                <w:p w:rsidR="00D06B64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     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2. Подход «больше читать и писать» успеха не принесет. </w:t>
                  </w:r>
                  <w:proofErr w:type="gram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Лучше меньше, но качественнее</w:t>
                  </w:r>
                  <w:proofErr w:type="gram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            </w:r>
                  <w:proofErr w:type="spell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дисграфией</w:t>
                  </w:r>
                  <w:proofErr w:type="spell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неизбежно допустит в длинном диктанте, только зафиксируются в его памяти как негативный опыт. </w:t>
                  </w:r>
                </w:p>
                <w:p w:rsidR="00D06B64" w:rsidRPr="00D33EA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</w:pPr>
                </w:p>
                <w:p w:rsidR="00D06B64" w:rsidRPr="000C767D" w:rsidRDefault="00D06B64" w:rsidP="00DC28C3">
                  <w:pPr>
                    <w:tabs>
                      <w:tab w:val="left" w:pos="78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i/>
                      <w:sz w:val="36"/>
                      <w:szCs w:val="36"/>
                      <w:lang w:eastAsia="ru-RU"/>
                    </w:rPr>
                  </w:pP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    3. Не хвалите сильно за небольшие успехи, лучше не ругайте и не огорчайтесь, когда у ребенка что-то не получается. 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br/>
                    <w:t xml:space="preserve">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 </w:t>
                  </w:r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br/>
                    <w:t xml:space="preserve">Прежде </w:t>
                  </w:r>
                  <w:proofErr w:type="gram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всего</w:t>
                  </w:r>
                  <w:proofErr w:type="gram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спокойствие. Готовность к медленной и равномерной работе. Работе, сложной для ребенка, но легкой для взрослого. Не спрашивай о том, в чем нуждается мир, а лучше спроси, что помогает тебе жить, а потом иди и следуй этому, потому что миру нужны живые люди» (</w:t>
                  </w:r>
                  <w:proofErr w:type="spell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Ховард</w:t>
                  </w:r>
                  <w:proofErr w:type="spell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Термон</w:t>
                  </w:r>
                  <w:proofErr w:type="spellEnd"/>
                  <w:r w:rsidRPr="00D33EAD">
                    <w:rPr>
                      <w:rFonts w:ascii="Times New Roman" w:hAnsi="Times New Roman"/>
                      <w:i/>
                      <w:sz w:val="32"/>
                      <w:szCs w:val="32"/>
                      <w:lang w:eastAsia="ru-RU"/>
                    </w:rPr>
                    <w:t>).</w:t>
                  </w:r>
                </w:p>
              </w:tc>
            </w:tr>
          </w:tbl>
          <w:p w:rsidR="00D06B64" w:rsidRDefault="00D06B64"/>
        </w:tc>
      </w:tr>
    </w:tbl>
    <w:p w:rsidR="00D06B64" w:rsidRDefault="00D06B64"/>
    <w:p w:rsidR="00D06B64" w:rsidRDefault="00D06B64"/>
    <w:p w:rsidR="00845EB6" w:rsidRPr="000C767D" w:rsidRDefault="00845EB6" w:rsidP="000C767D">
      <w:pPr>
        <w:spacing w:line="360" w:lineRule="auto"/>
        <w:ind w:firstLine="709"/>
        <w:jc w:val="both"/>
        <w:rPr>
          <w:i/>
          <w:sz w:val="36"/>
          <w:szCs w:val="36"/>
        </w:rPr>
      </w:pPr>
    </w:p>
    <w:p w:rsidR="00845EB6" w:rsidRPr="000C767D" w:rsidRDefault="00845EB6" w:rsidP="000C767D">
      <w:pPr>
        <w:spacing w:line="360" w:lineRule="auto"/>
        <w:ind w:firstLine="709"/>
        <w:jc w:val="both"/>
        <w:rPr>
          <w:i/>
          <w:sz w:val="36"/>
          <w:szCs w:val="36"/>
        </w:rPr>
      </w:pPr>
    </w:p>
    <w:sectPr w:rsidR="00845EB6" w:rsidRPr="000C767D" w:rsidSect="00D33EAD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67D"/>
    <w:rsid w:val="00083E59"/>
    <w:rsid w:val="000C767D"/>
    <w:rsid w:val="005A2E4E"/>
    <w:rsid w:val="006929F5"/>
    <w:rsid w:val="00841A24"/>
    <w:rsid w:val="00845EB6"/>
    <w:rsid w:val="00C3035F"/>
    <w:rsid w:val="00CA502C"/>
    <w:rsid w:val="00D06B64"/>
    <w:rsid w:val="00D33EAD"/>
    <w:rsid w:val="00D50EAE"/>
    <w:rsid w:val="00D51319"/>
    <w:rsid w:val="00E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67D"/>
    <w:pPr>
      <w:ind w:left="720"/>
      <w:contextualSpacing/>
    </w:pPr>
  </w:style>
  <w:style w:type="table" w:styleId="a4">
    <w:name w:val="Table Grid"/>
    <w:basedOn w:val="a1"/>
    <w:locked/>
    <w:rsid w:val="00D0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Tania</cp:lastModifiedBy>
  <cp:revision>4</cp:revision>
  <cp:lastPrinted>2013-11-16T16:11:00Z</cp:lastPrinted>
  <dcterms:created xsi:type="dcterms:W3CDTF">2012-04-12T19:44:00Z</dcterms:created>
  <dcterms:modified xsi:type="dcterms:W3CDTF">2016-01-28T18:33:00Z</dcterms:modified>
</cp:coreProperties>
</file>