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A" w:rsidRDefault="009D658A" w:rsidP="009D65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восстановительного подхода</w:t>
      </w:r>
    </w:p>
    <w:p w:rsidR="009D658A" w:rsidRDefault="009D658A" w:rsidP="009D65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учреждениях</w:t>
      </w:r>
    </w:p>
    <w:p w:rsidR="009D658A" w:rsidRPr="000267A6" w:rsidRDefault="009D658A" w:rsidP="009D65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58A" w:rsidRPr="000267A6" w:rsidRDefault="009D658A" w:rsidP="009D65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развиваются разные формы организации восстановительного подхода и медиации в образовательных организациях.</w:t>
      </w:r>
      <w:bookmarkStart w:id="0" w:name="_GoBack"/>
      <w:bookmarkEnd w:id="0"/>
    </w:p>
    <w:p w:rsidR="009D658A" w:rsidRPr="000267A6" w:rsidRDefault="009D658A" w:rsidP="009D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58A" w:rsidRPr="000267A6" w:rsidRDefault="009D658A" w:rsidP="009D658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служба примирения создается в образовательной организации, где есть постоянный состав </w:t>
      </w:r>
      <w:proofErr w:type="gramStart"/>
      <w:r w:rsidRPr="00026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67A6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Школьные службы примирения основываются на восстановительной модели медиации. Цель школьных служб примирения – создать оптимальные условия для качественного проведения восстановительных программ в образовательной организации и распространения идей восстановительного подхода.</w:t>
      </w:r>
    </w:p>
    <w:p w:rsidR="009D658A" w:rsidRDefault="009D658A" w:rsidP="009D658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7A6">
        <w:rPr>
          <w:rFonts w:ascii="Times New Roman" w:hAnsi="Times New Roman" w:cs="Times New Roman"/>
          <w:sz w:val="28"/>
          <w:szCs w:val="28"/>
        </w:rPr>
        <w:t xml:space="preserve">Территориальная служба примирения создается, как </w:t>
      </w:r>
      <w:r>
        <w:rPr>
          <w:rFonts w:ascii="Times New Roman" w:hAnsi="Times New Roman" w:cs="Times New Roman"/>
          <w:sz w:val="28"/>
          <w:szCs w:val="28"/>
        </w:rPr>
        <w:t>правило, в центрах системы обра</w:t>
      </w:r>
      <w:r w:rsidRPr="000267A6">
        <w:rPr>
          <w:rFonts w:ascii="Times New Roman" w:hAnsi="Times New Roman" w:cs="Times New Roman"/>
          <w:sz w:val="28"/>
          <w:szCs w:val="28"/>
        </w:rPr>
        <w:t>зования, не имеющих постоянного состава обучающи</w:t>
      </w:r>
      <w:r>
        <w:rPr>
          <w:rFonts w:ascii="Times New Roman" w:hAnsi="Times New Roman" w:cs="Times New Roman"/>
          <w:sz w:val="28"/>
          <w:szCs w:val="28"/>
        </w:rPr>
        <w:t>хся. Территориальные службы при</w:t>
      </w:r>
      <w:r w:rsidRPr="000267A6">
        <w:rPr>
          <w:rFonts w:ascii="Times New Roman" w:hAnsi="Times New Roman" w:cs="Times New Roman"/>
          <w:sz w:val="28"/>
          <w:szCs w:val="28"/>
        </w:rPr>
        <w:t xml:space="preserve">мирения могут работать по случаям, переданным из других организаций: судов, </w:t>
      </w:r>
      <w:proofErr w:type="spellStart"/>
      <w:r w:rsidRPr="000267A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0267A6">
        <w:rPr>
          <w:rFonts w:ascii="Times New Roman" w:hAnsi="Times New Roman" w:cs="Times New Roman"/>
          <w:sz w:val="28"/>
          <w:szCs w:val="28"/>
        </w:rPr>
        <w:t xml:space="preserve">, образовательных организаций, социальных служб, полиции, по запросам граждан и т. д., а также осуществляют методическую поддержку школьных </w:t>
      </w:r>
      <w:r>
        <w:rPr>
          <w:rFonts w:ascii="Times New Roman" w:hAnsi="Times New Roman" w:cs="Times New Roman"/>
          <w:sz w:val="28"/>
          <w:szCs w:val="28"/>
        </w:rPr>
        <w:t>служб примирения на территории.</w:t>
      </w:r>
    </w:p>
    <w:p w:rsidR="00016C49" w:rsidRPr="009D658A" w:rsidRDefault="009D658A" w:rsidP="009D658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58A">
        <w:rPr>
          <w:rFonts w:ascii="Times New Roman" w:hAnsi="Times New Roman" w:cs="Times New Roman"/>
          <w:sz w:val="28"/>
          <w:szCs w:val="28"/>
        </w:rPr>
        <w:t>Волонтерские группы/клубы примирения, действующие вместе со службами примирения. Их деятельность в образовательной организации направлена на поддержку воспитательного процесса и профилактику правонарушений на основе восстановительного подхода.</w:t>
      </w:r>
    </w:p>
    <w:sectPr w:rsidR="00016C49" w:rsidRPr="009D658A" w:rsidSect="009D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449"/>
    <w:multiLevelType w:val="hybridMultilevel"/>
    <w:tmpl w:val="413C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8A"/>
    <w:rsid w:val="00016C49"/>
    <w:rsid w:val="00515E28"/>
    <w:rsid w:val="009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Home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2022-11-28T14:08:00Z</dcterms:created>
  <dcterms:modified xsi:type="dcterms:W3CDTF">2022-11-28T14:10:00Z</dcterms:modified>
</cp:coreProperties>
</file>