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A" w:rsidRDefault="004550D6">
      <w:pPr>
        <w:pStyle w:val="1"/>
        <w:framePr w:w="9302" w:h="14968" w:hRule="exact" w:wrap="around" w:vAnchor="page" w:hAnchor="page" w:x="1146" w:y="1161"/>
        <w:shd w:val="clear" w:color="auto" w:fill="auto"/>
        <w:spacing w:after="255" w:line="210" w:lineRule="exact"/>
        <w:ind w:right="20" w:firstLine="0"/>
      </w:pPr>
      <w:r>
        <w:t>Приложение 1 к приказу от 25 ноября 2014 года №100</w:t>
      </w:r>
    </w:p>
    <w:p w:rsidR="00053FD1" w:rsidRDefault="00053FD1">
      <w:pPr>
        <w:pStyle w:val="11"/>
        <w:framePr w:w="9302" w:h="14968" w:hRule="exact" w:wrap="around" w:vAnchor="page" w:hAnchor="page" w:x="1146" w:y="1161"/>
        <w:shd w:val="clear" w:color="auto" w:fill="auto"/>
        <w:spacing w:before="0" w:after="184"/>
        <w:ind w:right="40"/>
      </w:pPr>
      <w:bookmarkStart w:id="0" w:name="bookmark0"/>
    </w:p>
    <w:p w:rsidR="006F413A" w:rsidRDefault="004550D6">
      <w:pPr>
        <w:pStyle w:val="11"/>
        <w:framePr w:w="9302" w:h="14968" w:hRule="exact" w:wrap="around" w:vAnchor="page" w:hAnchor="page" w:x="1146" w:y="1161"/>
        <w:shd w:val="clear" w:color="auto" w:fill="auto"/>
        <w:spacing w:before="0" w:after="184"/>
        <w:ind w:right="40"/>
      </w:pPr>
      <w:r>
        <w:t>ФУНКЦИОНАЛЬНЫЕ ОБЯЗАННОСТИ руководителя</w:t>
      </w:r>
      <w:r w:rsidR="00053FD1" w:rsidRPr="00053FD1">
        <w:t xml:space="preserve"> </w:t>
      </w:r>
      <w:r>
        <w:t>гражданской обороны, предупреждения и ликвидации чрезвычайных ситуаций в МБУ «Киришский центр МППС»</w:t>
      </w:r>
      <w:bookmarkEnd w:id="0"/>
    </w:p>
    <w:p w:rsidR="00053FD1" w:rsidRDefault="00053FD1" w:rsidP="00053FD1">
      <w:pPr>
        <w:pStyle w:val="1"/>
        <w:framePr w:w="9302" w:h="14968" w:hRule="exact" w:wrap="around" w:vAnchor="page" w:hAnchor="page" w:x="1146" w:y="1161"/>
        <w:shd w:val="clear" w:color="auto" w:fill="auto"/>
        <w:spacing w:after="0" w:line="240" w:lineRule="auto"/>
        <w:ind w:left="60" w:right="20" w:firstLine="709"/>
        <w:jc w:val="both"/>
      </w:pPr>
    </w:p>
    <w:p w:rsidR="006F413A" w:rsidRDefault="004550D6" w:rsidP="00053FD1">
      <w:pPr>
        <w:pStyle w:val="1"/>
        <w:framePr w:w="9302" w:h="14968" w:hRule="exact" w:wrap="around" w:vAnchor="page" w:hAnchor="page" w:x="1146" w:y="1161"/>
        <w:shd w:val="clear" w:color="auto" w:fill="auto"/>
        <w:spacing w:after="0" w:line="240" w:lineRule="auto"/>
        <w:ind w:left="60" w:right="20" w:firstLine="709"/>
        <w:jc w:val="both"/>
      </w:pPr>
      <w:r>
        <w:t xml:space="preserve">Руководитель предупреждения и ликвидации чрезвычайных ситуаций в </w:t>
      </w:r>
      <w:r>
        <w:t>учреждении (далее - руководитель ГО и ЧС) отвечает за организацию и осуществление мероприятий гражданской обороны (далее - ГО) в учреждении, постоянную готовность к действиям в рамках ГО и чрезвычайных ситуаций (далее - ЧС), осуществление контроля за реали</w:t>
      </w:r>
      <w:r>
        <w:t>зацией мер по предупреждению ЧС, а в случае их возникновения — за снижение ущерба от них и ликвидацию последствий.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shd w:val="clear" w:color="auto" w:fill="auto"/>
        <w:spacing w:after="0" w:line="240" w:lineRule="auto"/>
        <w:ind w:left="440" w:firstLine="709"/>
        <w:jc w:val="both"/>
      </w:pPr>
      <w:r>
        <w:t>Руководитель ГО и ЧС обязан: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1"/>
        </w:numPr>
        <w:shd w:val="clear" w:color="auto" w:fill="auto"/>
        <w:spacing w:after="0" w:line="240" w:lineRule="auto"/>
        <w:ind w:left="440" w:firstLine="709"/>
        <w:jc w:val="both"/>
      </w:pPr>
      <w:r>
        <w:t xml:space="preserve"> В режиме повседневной деятельности: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firstLine="709"/>
        <w:jc w:val="both"/>
      </w:pPr>
      <w:r>
        <w:t xml:space="preserve"> обеспечить поддержание органов ГО и ЧС в готовности к экстренным действиям;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организовать разработку и своевременную корректировку инструкции по действиям персонала учреждения при угрозе и возникновении ЧС природного и техногенного характера (далее - инст</w:t>
      </w:r>
      <w:r>
        <w:t>рукция действий) и плана основных мероприятий по вопросам ГО и ЧС на год;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осуществлять руководство деятельностью уполномоченных работников в области ГО и ЧС в соответствии с годовыми планами;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знать близлежащие потенциально опасные объекты, прогнозировать</w:t>
      </w:r>
      <w:r>
        <w:t xml:space="preserve"> последствия возможных ЧС, принимать меры по их предотвращению, сокращению возможных потерь и ущерба;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обеспечивать организацию своевременной подготовки и переподготовки руководителей и специалистов по вопросам ГО и ЧС в учреждении.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обеспечивать проведени</w:t>
      </w:r>
      <w:r>
        <w:t>е подготовки</w:t>
      </w:r>
      <w:r w:rsidR="00053FD1" w:rsidRPr="00053FD1">
        <w:t xml:space="preserve"> </w:t>
      </w:r>
      <w:r>
        <w:t>уполномоченных в области ГО и ЧС и персонала учреждения к действиям в ЧС мирного и военного времени.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1"/>
        </w:numPr>
        <w:shd w:val="clear" w:color="auto" w:fill="auto"/>
        <w:spacing w:after="0" w:line="240" w:lineRule="auto"/>
        <w:ind w:left="440" w:firstLine="709"/>
        <w:jc w:val="both"/>
      </w:pPr>
      <w:r>
        <w:t xml:space="preserve"> В режиме повышенной готовности: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с получением информации (распоряжение, сигнал) об угрозе или возникновении ЧС привести в готовность органы ГО</w:t>
      </w:r>
      <w:r>
        <w:t xml:space="preserve"> и ЧС, систему связи и оповещения, организовать оповещение (информирование) персонала учреждения;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докладывать информацию (по запросу) вышестоящим органам управления, обеспечивать информирование подчиненных о сложившейся обстановке и возможном ее развитии;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при возникновении ЧС, угрожающей жизни и здоровью персонала и посетителей, организовать проведение экстренной эвакуации в безопасный район в соответствии с инструкцией действий.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1"/>
        </w:numPr>
        <w:shd w:val="clear" w:color="auto" w:fill="auto"/>
        <w:spacing w:after="0" w:line="240" w:lineRule="auto"/>
        <w:ind w:left="440" w:firstLine="709"/>
        <w:jc w:val="both"/>
      </w:pPr>
      <w:r>
        <w:t xml:space="preserve"> В режиме ЧС: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осуществить мероприятия по защите персонала и посетителей в с</w:t>
      </w:r>
      <w:r>
        <w:t>оответствии с инструкцией действий;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лично и через уполномоченных в области ГО и ЧС руководить аварийно- спасательными и другими неотложными работами;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при угрозе жизни и здоровью персонала и посетителей учреждения, провести экстренную эвакуацию в безопасн</w:t>
      </w:r>
      <w:r>
        <w:t>ый район в соответствии с инструкцией</w:t>
      </w:r>
      <w:r w:rsidR="00053FD1" w:rsidRPr="00053FD1">
        <w:t xml:space="preserve"> </w:t>
      </w:r>
      <w:r>
        <w:t>действий;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докладывать (по запросу) вышестоящим органам управления об обстановке и проводимых мероприятиях;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firstLine="709"/>
        <w:jc w:val="both"/>
      </w:pPr>
      <w:r>
        <w:t xml:space="preserve"> организовать оценку масштабов происшествия, размеров ущерба и последствий ЧС.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1"/>
        </w:numPr>
        <w:shd w:val="clear" w:color="auto" w:fill="auto"/>
        <w:spacing w:after="0" w:line="240" w:lineRule="auto"/>
        <w:ind w:left="440" w:firstLine="709"/>
        <w:jc w:val="both"/>
      </w:pPr>
      <w:r>
        <w:t xml:space="preserve"> В период проведения мероприятий в военное время (ГО):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right="20" w:firstLine="709"/>
        <w:jc w:val="both"/>
      </w:pPr>
      <w:r>
        <w:t xml:space="preserve"> накапливать средства индивидуальной защиты, организовать их хранение и быть в готовности к выдаче в установленном порядке;</w:t>
      </w:r>
    </w:p>
    <w:p w:rsidR="006F413A" w:rsidRDefault="004550D6" w:rsidP="00053FD1">
      <w:pPr>
        <w:pStyle w:val="1"/>
        <w:framePr w:w="9302" w:h="14968" w:hRule="exact" w:wrap="around" w:vAnchor="page" w:hAnchor="page" w:x="1146" w:y="1161"/>
        <w:numPr>
          <w:ilvl w:val="0"/>
          <w:numId w:val="2"/>
        </w:numPr>
        <w:shd w:val="clear" w:color="auto" w:fill="auto"/>
        <w:spacing w:after="0" w:line="240" w:lineRule="auto"/>
        <w:ind w:left="440" w:firstLine="709"/>
        <w:jc w:val="both"/>
      </w:pPr>
      <w:r>
        <w:t xml:space="preserve"> информировать персонал учреждения о сложившейся ситуации;</w:t>
      </w:r>
    </w:p>
    <w:p w:rsidR="006F413A" w:rsidRDefault="006F413A">
      <w:pPr>
        <w:rPr>
          <w:sz w:val="2"/>
          <w:szCs w:val="2"/>
        </w:rPr>
        <w:sectPr w:rsidR="006F413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413A" w:rsidRDefault="004550D6" w:rsidP="00820019">
      <w:pPr>
        <w:pStyle w:val="1"/>
        <w:framePr w:w="9288" w:h="6571" w:hRule="exact" w:wrap="around" w:vAnchor="page" w:hAnchor="page" w:x="1220" w:y="935"/>
        <w:numPr>
          <w:ilvl w:val="0"/>
          <w:numId w:val="3"/>
        </w:numPr>
        <w:shd w:val="clear" w:color="auto" w:fill="auto"/>
        <w:spacing w:after="0" w:line="274" w:lineRule="exact"/>
        <w:ind w:left="440" w:right="20"/>
        <w:jc w:val="both"/>
      </w:pPr>
      <w:r>
        <w:rPr>
          <w:rStyle w:val="0pt"/>
        </w:rPr>
        <w:lastRenderedPageBreak/>
        <w:t xml:space="preserve"> организовать выполнение мероприятий по управлению, оповещению, связи и взаимодействию.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shd w:val="clear" w:color="auto" w:fill="auto"/>
        <w:spacing w:after="0" w:line="274" w:lineRule="exact"/>
        <w:ind w:left="40" w:firstLine="0"/>
        <w:jc w:val="both"/>
      </w:pPr>
      <w:r>
        <w:rPr>
          <w:rStyle w:val="0pt"/>
        </w:rPr>
        <w:t>5)</w:t>
      </w:r>
      <w:r w:rsidR="00053FD1" w:rsidRPr="00C253C7">
        <w:rPr>
          <w:rStyle w:val="0pt"/>
        </w:rPr>
        <w:t xml:space="preserve"> </w:t>
      </w:r>
      <w:r>
        <w:rPr>
          <w:rStyle w:val="0pt"/>
        </w:rPr>
        <w:t>При получении распоряжения на проведение эвакуации: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numPr>
          <w:ilvl w:val="0"/>
          <w:numId w:val="3"/>
        </w:numPr>
        <w:shd w:val="clear" w:color="auto" w:fill="auto"/>
        <w:spacing w:after="0" w:line="269" w:lineRule="exact"/>
        <w:ind w:left="440" w:right="20"/>
        <w:jc w:val="both"/>
      </w:pPr>
      <w:r>
        <w:rPr>
          <w:rStyle w:val="0pt"/>
        </w:rPr>
        <w:t xml:space="preserve"> прибыть в штаб ГО и ЧС района для получения задачи и уточнения времени и графика эвакуации;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numPr>
          <w:ilvl w:val="0"/>
          <w:numId w:val="3"/>
        </w:numPr>
        <w:shd w:val="clear" w:color="auto" w:fill="auto"/>
        <w:spacing w:after="0" w:line="210" w:lineRule="exact"/>
        <w:ind w:left="40" w:firstLine="0"/>
        <w:jc w:val="both"/>
      </w:pPr>
      <w:r>
        <w:rPr>
          <w:rStyle w:val="0pt"/>
        </w:rPr>
        <w:t xml:space="preserve"> уточнить списки лиц, подлежащих эвакуации;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numPr>
          <w:ilvl w:val="0"/>
          <w:numId w:val="3"/>
        </w:numPr>
        <w:shd w:val="clear" w:color="auto" w:fill="auto"/>
        <w:spacing w:after="0" w:line="269" w:lineRule="exact"/>
        <w:ind w:left="440" w:right="20"/>
        <w:jc w:val="both"/>
      </w:pPr>
      <w:r>
        <w:rPr>
          <w:rStyle w:val="0pt"/>
        </w:rPr>
        <w:t xml:space="preserve"> организовать оповещение работников учреждения</w:t>
      </w:r>
      <w:r w:rsidRPr="00053FD1">
        <w:rPr>
          <w:rStyle w:val="0pt"/>
          <w:lang w:eastAsia="en-US" w:bidi="en-US"/>
        </w:rPr>
        <w:t xml:space="preserve"> </w:t>
      </w:r>
      <w:r>
        <w:rPr>
          <w:rStyle w:val="0pt"/>
        </w:rPr>
        <w:t>и членов их семей о проведении эвакомероприятий;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numPr>
          <w:ilvl w:val="0"/>
          <w:numId w:val="3"/>
        </w:numPr>
        <w:shd w:val="clear" w:color="auto" w:fill="auto"/>
        <w:spacing w:after="0" w:line="288" w:lineRule="exact"/>
        <w:ind w:left="40" w:firstLine="0"/>
        <w:jc w:val="both"/>
      </w:pPr>
      <w:r>
        <w:rPr>
          <w:rStyle w:val="0pt"/>
        </w:rPr>
        <w:t xml:space="preserve"> направить на эвакуацию</w:t>
      </w:r>
      <w:r>
        <w:rPr>
          <w:rStyle w:val="0pt"/>
        </w:rPr>
        <w:t xml:space="preserve"> по </w:t>
      </w:r>
      <w:bookmarkStart w:id="1" w:name="_GoBack"/>
      <w:bookmarkEnd w:id="1"/>
      <w:r>
        <w:rPr>
          <w:rStyle w:val="0pt"/>
        </w:rPr>
        <w:t>месту жительства (ЖЭУ);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numPr>
          <w:ilvl w:val="0"/>
          <w:numId w:val="3"/>
        </w:numPr>
        <w:shd w:val="clear" w:color="auto" w:fill="auto"/>
        <w:spacing w:after="0" w:line="288" w:lineRule="exact"/>
        <w:ind w:left="40" w:firstLine="0"/>
        <w:jc w:val="both"/>
      </w:pPr>
      <w:r>
        <w:rPr>
          <w:rStyle w:val="0pt"/>
        </w:rPr>
        <w:t xml:space="preserve"> контролировать ход проведения эвакомероприятий и соблюдение мер безопасности;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numPr>
          <w:ilvl w:val="0"/>
          <w:numId w:val="3"/>
        </w:numPr>
        <w:shd w:val="clear" w:color="auto" w:fill="auto"/>
        <w:spacing w:after="302" w:line="288" w:lineRule="exact"/>
        <w:ind w:left="440" w:right="20"/>
        <w:jc w:val="both"/>
      </w:pPr>
      <w:r>
        <w:rPr>
          <w:rStyle w:val="0pt"/>
        </w:rPr>
        <w:t xml:space="preserve"> своевременно докладывать в штаб ГО о выполнении эвакуации и о проделанной работе.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shd w:val="clear" w:color="auto" w:fill="auto"/>
        <w:spacing w:after="18" w:line="210" w:lineRule="exact"/>
        <w:ind w:left="40" w:firstLine="0"/>
        <w:jc w:val="both"/>
      </w:pPr>
      <w:r>
        <w:rPr>
          <w:rStyle w:val="0pt"/>
        </w:rPr>
        <w:t xml:space="preserve">Руководитель ГО и ЧС учреждения подчиняется по вопросам ГО и ЧС </w:t>
      </w:r>
      <w:r>
        <w:rPr>
          <w:rStyle w:val="0pt"/>
        </w:rPr>
        <w:t>руководителю МО</w:t>
      </w:r>
    </w:p>
    <w:p w:rsidR="006F413A" w:rsidRDefault="004550D6" w:rsidP="00820019">
      <w:pPr>
        <w:pStyle w:val="1"/>
        <w:framePr w:w="9288" w:h="6571" w:hRule="exact" w:wrap="around" w:vAnchor="page" w:hAnchor="page" w:x="1220" w:y="935"/>
        <w:shd w:val="clear" w:color="auto" w:fill="auto"/>
        <w:spacing w:after="268" w:line="210" w:lineRule="exact"/>
        <w:ind w:left="40" w:firstLine="0"/>
        <w:jc w:val="both"/>
      </w:pPr>
      <w:r>
        <w:rPr>
          <w:rStyle w:val="0pt"/>
        </w:rPr>
        <w:t>«УЗНТ».</w:t>
      </w:r>
    </w:p>
    <w:p w:rsidR="006F413A" w:rsidRDefault="004550D6" w:rsidP="00820019">
      <w:pPr>
        <w:pStyle w:val="a6"/>
        <w:framePr w:w="9288" w:h="6571" w:hRule="exact" w:wrap="around" w:vAnchor="page" w:hAnchor="page" w:x="1220" w:y="935"/>
        <w:shd w:val="clear" w:color="auto" w:fill="auto"/>
        <w:tabs>
          <w:tab w:val="right" w:leader="underscore" w:pos="6683"/>
          <w:tab w:val="center" w:leader="underscore" w:pos="8502"/>
        </w:tabs>
        <w:spacing w:before="0" w:after="23" w:line="210" w:lineRule="exact"/>
        <w:ind w:left="40"/>
      </w:pPr>
      <w:r>
        <w:t>С функциональными обязанностями ознакомлен::</w:t>
      </w:r>
      <w:r>
        <w:tab/>
        <w:t>/</w:t>
      </w:r>
      <w:r>
        <w:tab/>
        <w:t>/</w:t>
      </w:r>
    </w:p>
    <w:p w:rsidR="006F413A" w:rsidRDefault="004550D6" w:rsidP="00820019">
      <w:pPr>
        <w:pStyle w:val="a6"/>
        <w:framePr w:w="9288" w:h="6571" w:hRule="exact" w:wrap="around" w:vAnchor="page" w:hAnchor="page" w:x="1220" w:y="935"/>
        <w:shd w:val="clear" w:color="auto" w:fill="auto"/>
        <w:tabs>
          <w:tab w:val="left" w:leader="underscore" w:pos="582"/>
          <w:tab w:val="right" w:leader="underscore" w:pos="2450"/>
          <w:tab w:val="center" w:leader="underscore" w:pos="2747"/>
        </w:tabs>
        <w:spacing w:before="0" w:after="263" w:line="210" w:lineRule="exact"/>
        <w:ind w:left="4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6F413A" w:rsidRDefault="004550D6" w:rsidP="00820019">
      <w:pPr>
        <w:pStyle w:val="a6"/>
        <w:framePr w:w="9288" w:h="6571" w:hRule="exact" w:wrap="around" w:vAnchor="page" w:hAnchor="page" w:x="1220" w:y="935"/>
        <w:shd w:val="clear" w:color="auto" w:fill="auto"/>
        <w:tabs>
          <w:tab w:val="right" w:leader="underscore" w:pos="7403"/>
          <w:tab w:val="right" w:leader="underscore" w:pos="9261"/>
        </w:tabs>
        <w:spacing w:before="0" w:after="23" w:line="210" w:lineRule="exact"/>
        <w:ind w:left="40"/>
      </w:pPr>
      <w:r>
        <w:t>Один экземпляр функциональных обязанностей получил:</w:t>
      </w:r>
      <w:r>
        <w:tab/>
        <w:t>/</w:t>
      </w:r>
      <w:r>
        <w:tab/>
        <w:t>/</w:t>
      </w:r>
    </w:p>
    <w:p w:rsidR="006F413A" w:rsidRDefault="004550D6" w:rsidP="00820019">
      <w:pPr>
        <w:pStyle w:val="a6"/>
        <w:framePr w:w="9288" w:h="6571" w:hRule="exact" w:wrap="around" w:vAnchor="page" w:hAnchor="page" w:x="1220" w:y="935"/>
        <w:shd w:val="clear" w:color="auto" w:fill="auto"/>
        <w:tabs>
          <w:tab w:val="left" w:leader="underscore" w:pos="582"/>
          <w:tab w:val="right" w:leader="underscore" w:pos="2450"/>
          <w:tab w:val="center" w:leader="underscore" w:pos="2747"/>
        </w:tabs>
        <w:spacing w:before="0" w:after="0" w:line="210" w:lineRule="exact"/>
        <w:ind w:left="4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6F413A" w:rsidRDefault="006F413A">
      <w:pPr>
        <w:rPr>
          <w:sz w:val="2"/>
          <w:szCs w:val="2"/>
        </w:rPr>
      </w:pPr>
    </w:p>
    <w:sectPr w:rsidR="006F413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D6" w:rsidRDefault="004550D6">
      <w:r>
        <w:separator/>
      </w:r>
    </w:p>
  </w:endnote>
  <w:endnote w:type="continuationSeparator" w:id="0">
    <w:p w:rsidR="004550D6" w:rsidRDefault="0045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D6" w:rsidRDefault="004550D6"/>
  </w:footnote>
  <w:footnote w:type="continuationSeparator" w:id="0">
    <w:p w:rsidR="004550D6" w:rsidRDefault="004550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831"/>
    <w:multiLevelType w:val="multilevel"/>
    <w:tmpl w:val="9E360B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D6E38"/>
    <w:multiLevelType w:val="multilevel"/>
    <w:tmpl w:val="43128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C1D32"/>
    <w:multiLevelType w:val="multilevel"/>
    <w:tmpl w:val="78B42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A"/>
    <w:rsid w:val="00053FD1"/>
    <w:rsid w:val="004550D6"/>
    <w:rsid w:val="006F413A"/>
    <w:rsid w:val="00820019"/>
    <w:rsid w:val="00A028CB"/>
    <w:rsid w:val="00C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044F2-7C7E-4341-817C-FADFB772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ind w:hanging="38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 2</cp:lastModifiedBy>
  <cp:revision>3</cp:revision>
  <dcterms:created xsi:type="dcterms:W3CDTF">2016-01-22T08:41:00Z</dcterms:created>
  <dcterms:modified xsi:type="dcterms:W3CDTF">2016-01-22T08:41:00Z</dcterms:modified>
</cp:coreProperties>
</file>