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C6" w:rsidRPr="00631AC6" w:rsidRDefault="00631AC6" w:rsidP="00631AC6">
      <w:pPr>
        <w:jc w:val="center"/>
        <w:rPr>
          <w:b/>
        </w:rPr>
      </w:pPr>
      <w:r w:rsidRPr="00631AC6">
        <w:rPr>
          <w:rFonts w:eastAsia="Calibri"/>
          <w:b/>
        </w:rPr>
        <w:t>Декада открытых уроков «Современный урок по подготовке к ГИА»</w:t>
      </w:r>
    </w:p>
    <w:p w:rsidR="00631AC6" w:rsidRPr="00631AC6" w:rsidRDefault="00631AC6" w:rsidP="00631AC6">
      <w:pPr>
        <w:jc w:val="center"/>
        <w:rPr>
          <w:b/>
        </w:rPr>
      </w:pPr>
      <w:r w:rsidRPr="00631AC6">
        <w:rPr>
          <w:b/>
        </w:rPr>
        <w:t xml:space="preserve">2020-2021 уч. год </w:t>
      </w:r>
    </w:p>
    <w:p w:rsidR="00631AC6" w:rsidRPr="00631AC6" w:rsidRDefault="00631AC6" w:rsidP="00631AC6">
      <w:pPr>
        <w:jc w:val="center"/>
        <w:rPr>
          <w:b/>
        </w:rPr>
      </w:pPr>
      <w:r w:rsidRPr="00631AC6">
        <w:rPr>
          <w:b/>
        </w:rPr>
        <w:t>Карта наблюдения урока</w:t>
      </w:r>
    </w:p>
    <w:tbl>
      <w:tblPr>
        <w:tblW w:w="5471" w:type="pct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3"/>
      </w:tblGrid>
      <w:tr w:rsidR="00631AC6" w:rsidRPr="00631AC6" w:rsidTr="0006788B"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widowControl w:val="0"/>
              <w:suppressAutoHyphens/>
              <w:jc w:val="both"/>
              <w:rPr>
                <w:rFonts w:cs="Calibri"/>
                <w:kern w:val="2"/>
                <w:lang w:eastAsia="ar-SA"/>
              </w:rPr>
            </w:pPr>
            <w:r w:rsidRPr="00631AC6">
              <w:rPr>
                <w:kern w:val="2"/>
                <w:lang w:eastAsia="ar-SA"/>
              </w:rPr>
              <w:t>Дата                                           ОО</w:t>
            </w:r>
          </w:p>
        </w:tc>
      </w:tr>
      <w:tr w:rsidR="00631AC6" w:rsidRPr="00631AC6" w:rsidTr="0006788B"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widowControl w:val="0"/>
              <w:suppressAutoHyphens/>
              <w:jc w:val="both"/>
              <w:rPr>
                <w:rFonts w:cs="Calibri"/>
                <w:kern w:val="2"/>
                <w:lang w:eastAsia="ar-SA"/>
              </w:rPr>
            </w:pPr>
            <w:r w:rsidRPr="00631AC6">
              <w:rPr>
                <w:kern w:val="2"/>
                <w:lang w:eastAsia="ar-SA"/>
              </w:rPr>
              <w:t>Ф.И.О. учителя</w:t>
            </w:r>
          </w:p>
        </w:tc>
      </w:tr>
      <w:tr w:rsidR="00631AC6" w:rsidRPr="00631AC6" w:rsidTr="0006788B"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widowControl w:val="0"/>
              <w:suppressAutoHyphens/>
              <w:jc w:val="both"/>
              <w:rPr>
                <w:rFonts w:cs="Calibri"/>
                <w:kern w:val="2"/>
                <w:lang w:eastAsia="ar-SA"/>
              </w:rPr>
            </w:pPr>
            <w:r w:rsidRPr="00631AC6">
              <w:rPr>
                <w:kern w:val="2"/>
                <w:lang w:eastAsia="ar-SA"/>
              </w:rPr>
              <w:t>Класс                                       Предмет</w:t>
            </w:r>
          </w:p>
        </w:tc>
      </w:tr>
      <w:tr w:rsidR="00631AC6" w:rsidRPr="00631AC6" w:rsidTr="0006788B">
        <w:trPr>
          <w:trHeight w:val="2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widowControl w:val="0"/>
              <w:suppressAutoHyphens/>
              <w:jc w:val="both"/>
              <w:rPr>
                <w:rFonts w:cs="Calibri"/>
                <w:kern w:val="2"/>
                <w:lang w:eastAsia="ar-SA"/>
              </w:rPr>
            </w:pPr>
            <w:r w:rsidRPr="00631AC6">
              <w:rPr>
                <w:kern w:val="2"/>
                <w:lang w:eastAsia="ar-SA"/>
              </w:rPr>
              <w:t>Тема</w:t>
            </w:r>
          </w:p>
        </w:tc>
      </w:tr>
    </w:tbl>
    <w:p w:rsidR="00631AC6" w:rsidRPr="00631AC6" w:rsidRDefault="00631AC6" w:rsidP="00631AC6">
      <w:pPr>
        <w:rPr>
          <w:vanish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4536"/>
        <w:gridCol w:w="708"/>
        <w:gridCol w:w="3119"/>
      </w:tblGrid>
      <w:tr w:rsidR="00631AC6" w:rsidRPr="00631AC6" w:rsidTr="0006788B">
        <w:trPr>
          <w:trHeight w:val="8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Параметры наблюдения (критерии)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Дескрипторы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Баллы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Примечания</w:t>
            </w:r>
          </w:p>
        </w:tc>
      </w:tr>
      <w:tr w:rsidR="00631AC6" w:rsidRPr="00631AC6" w:rsidTr="0006788B">
        <w:trPr>
          <w:trHeight w:val="41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6" w:rsidRPr="00631AC6" w:rsidRDefault="00631AC6" w:rsidP="00631AC6">
            <w:pPr>
              <w:jc w:val="center"/>
            </w:pPr>
          </w:p>
          <w:p w:rsidR="00631AC6" w:rsidRPr="00631AC6" w:rsidRDefault="00631AC6" w:rsidP="00631AC6">
            <w:pPr>
              <w:jc w:val="center"/>
            </w:pPr>
          </w:p>
          <w:p w:rsidR="00631AC6" w:rsidRPr="00631AC6" w:rsidRDefault="00631AC6" w:rsidP="00631AC6">
            <w:pPr>
              <w:jc w:val="center"/>
            </w:pPr>
          </w:p>
          <w:p w:rsidR="00631AC6" w:rsidRPr="00631AC6" w:rsidRDefault="00631AC6" w:rsidP="00631AC6">
            <w:pPr>
              <w:jc w:val="center"/>
            </w:pPr>
          </w:p>
          <w:p w:rsidR="00631AC6" w:rsidRPr="00631AC6" w:rsidRDefault="00631AC6" w:rsidP="00631AC6">
            <w:pPr>
              <w:jc w:val="center"/>
              <w:rPr>
                <w:b/>
              </w:rPr>
            </w:pPr>
            <w:r w:rsidRPr="00631AC6">
              <w:t>Мотивация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both"/>
            </w:pPr>
            <w:r w:rsidRPr="00631AC6">
              <w:t xml:space="preserve">Заинтересованность учебным материалом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6" w:rsidRPr="00631AC6" w:rsidRDefault="00631AC6" w:rsidP="00631AC6">
            <w:pPr>
              <w:jc w:val="center"/>
            </w:pPr>
          </w:p>
        </w:tc>
      </w:tr>
      <w:tr w:rsidR="00631AC6" w:rsidRPr="00631AC6" w:rsidTr="0006788B">
        <w:trPr>
          <w:trHeight w:val="83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both"/>
            </w:pPr>
            <w:r w:rsidRPr="00631AC6">
              <w:t>Заинтересованность учебным материалом; ученик осознаёт, насколько важен для него материал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/>
        </w:tc>
      </w:tr>
      <w:tr w:rsidR="00631AC6" w:rsidRPr="00631AC6" w:rsidTr="0006788B">
        <w:trPr>
          <w:trHeight w:val="115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both"/>
            </w:pPr>
            <w:r w:rsidRPr="00631AC6">
              <w:t>Заинтересованность учебным материалом; ученик осознаёт, насколько важен для него материал; интересные формы, нестандартный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/>
        </w:tc>
      </w:tr>
      <w:tr w:rsidR="00631AC6" w:rsidRPr="00631AC6" w:rsidTr="0006788B">
        <w:trPr>
          <w:trHeight w:val="26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6" w:rsidRPr="00631AC6" w:rsidRDefault="00631AC6" w:rsidP="00631AC6">
            <w:pPr>
              <w:jc w:val="center"/>
              <w:rPr>
                <w:b/>
              </w:rPr>
            </w:pPr>
          </w:p>
          <w:p w:rsidR="00631AC6" w:rsidRPr="00631AC6" w:rsidRDefault="00631AC6" w:rsidP="00631AC6">
            <w:pPr>
              <w:jc w:val="center"/>
              <w:rPr>
                <w:b/>
              </w:rPr>
            </w:pPr>
          </w:p>
          <w:p w:rsidR="00631AC6" w:rsidRPr="00631AC6" w:rsidRDefault="00631AC6" w:rsidP="00631AC6">
            <w:pPr>
              <w:jc w:val="center"/>
            </w:pPr>
          </w:p>
          <w:p w:rsidR="00631AC6" w:rsidRPr="00631AC6" w:rsidRDefault="00631AC6" w:rsidP="00631AC6">
            <w:pPr>
              <w:jc w:val="center"/>
              <w:rPr>
                <w:b/>
              </w:rPr>
            </w:pPr>
            <w:r w:rsidRPr="00631AC6">
              <w:t>Целеполагание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both"/>
            </w:pPr>
            <w:r w:rsidRPr="00631AC6">
              <w:t>Цель урока определяется учителем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6" w:rsidRPr="00631AC6" w:rsidRDefault="00631AC6" w:rsidP="00631AC6">
            <w:pPr>
              <w:jc w:val="center"/>
            </w:pPr>
          </w:p>
        </w:tc>
      </w:tr>
      <w:tr w:rsidR="00631AC6" w:rsidRPr="00631AC6" w:rsidTr="0006788B">
        <w:trPr>
          <w:trHeight w:val="55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both"/>
            </w:pPr>
            <w:r w:rsidRPr="00631AC6">
              <w:t>Цель урока согласуется в обсуждении с учениками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/>
        </w:tc>
      </w:tr>
      <w:tr w:rsidR="00631AC6" w:rsidRPr="00631AC6" w:rsidTr="0006788B">
        <w:trPr>
          <w:trHeight w:val="5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31AC6">
              <w:rPr>
                <w:rFonts w:eastAsia="Calibri"/>
                <w:sz w:val="22"/>
                <w:szCs w:val="22"/>
                <w:lang w:eastAsia="en-US"/>
              </w:rPr>
              <w:t>Оформляются несколько целей урока (учителем- для себя, учениками- для себя)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/>
        </w:tc>
      </w:tr>
      <w:tr w:rsidR="00631AC6" w:rsidRPr="00631AC6" w:rsidTr="0006788B">
        <w:trPr>
          <w:trHeight w:val="26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Характер учебных заданий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both"/>
            </w:pPr>
            <w:r w:rsidRPr="00631AC6">
              <w:t xml:space="preserve">Базовый уровень сложности заданий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6" w:rsidRPr="00631AC6" w:rsidRDefault="00631AC6" w:rsidP="00631AC6">
            <w:pPr>
              <w:jc w:val="center"/>
            </w:pPr>
          </w:p>
        </w:tc>
      </w:tr>
      <w:tr w:rsidR="00631AC6" w:rsidRPr="00631AC6" w:rsidTr="0006788B">
        <w:trPr>
          <w:trHeight w:val="30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both"/>
            </w:pPr>
            <w:r w:rsidRPr="00631AC6">
              <w:t xml:space="preserve">Повышенный уровень сложности заданий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/>
        </w:tc>
      </w:tr>
      <w:tr w:rsidR="00631AC6" w:rsidRPr="00631AC6" w:rsidTr="0006788B">
        <w:trPr>
          <w:trHeight w:val="28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both"/>
            </w:pPr>
            <w:r w:rsidRPr="00631AC6">
              <w:t xml:space="preserve">Высокий уровень сложности заданий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/>
        </w:tc>
      </w:tr>
      <w:tr w:rsidR="00631AC6" w:rsidRPr="00631AC6" w:rsidTr="0006788B">
        <w:trPr>
          <w:trHeight w:val="163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6" w:rsidRPr="00631AC6" w:rsidRDefault="00631AC6" w:rsidP="00631AC6">
            <w:pPr>
              <w:jc w:val="center"/>
            </w:pPr>
          </w:p>
          <w:p w:rsidR="00631AC6" w:rsidRPr="00631AC6" w:rsidRDefault="00631AC6" w:rsidP="00631AC6">
            <w:pPr>
              <w:jc w:val="center"/>
            </w:pPr>
          </w:p>
          <w:p w:rsidR="00631AC6" w:rsidRPr="00631AC6" w:rsidRDefault="00631AC6" w:rsidP="00631AC6">
            <w:pPr>
              <w:jc w:val="center"/>
            </w:pPr>
          </w:p>
          <w:p w:rsidR="00631AC6" w:rsidRPr="00631AC6" w:rsidRDefault="00631AC6" w:rsidP="00631AC6">
            <w:pPr>
              <w:jc w:val="center"/>
              <w:rPr>
                <w:b/>
              </w:rPr>
            </w:pPr>
            <w:r w:rsidRPr="00631AC6">
              <w:t>Управление познавательной деятельностью и характеристика деятельности обучающегося на уроке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both"/>
            </w:pPr>
            <w:r w:rsidRPr="00631AC6">
              <w:t>Ученик:</w:t>
            </w:r>
          </w:p>
          <w:p w:rsidR="00631AC6" w:rsidRPr="00631AC6" w:rsidRDefault="00631AC6" w:rsidP="00631AC6">
            <w:pPr>
              <w:jc w:val="both"/>
            </w:pPr>
            <w:r w:rsidRPr="00631AC6">
              <w:t xml:space="preserve"> -принимает цели и задачи, поставленные учителем; </w:t>
            </w:r>
          </w:p>
          <w:p w:rsidR="00631AC6" w:rsidRPr="00631AC6" w:rsidRDefault="00631AC6" w:rsidP="00631AC6">
            <w:pPr>
              <w:jc w:val="both"/>
            </w:pPr>
            <w:r w:rsidRPr="00631AC6">
              <w:t xml:space="preserve">-использует предложенный алгоритм действий; </w:t>
            </w:r>
          </w:p>
          <w:p w:rsidR="00631AC6" w:rsidRPr="00631AC6" w:rsidRDefault="00631AC6" w:rsidP="00631AC6">
            <w:pPr>
              <w:jc w:val="both"/>
            </w:pPr>
            <w:r w:rsidRPr="00631AC6">
              <w:t>- использует предложенные ресурсы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6" w:rsidRPr="00631AC6" w:rsidRDefault="00631AC6" w:rsidP="00631AC6">
            <w:pPr>
              <w:jc w:val="center"/>
            </w:pPr>
          </w:p>
        </w:tc>
      </w:tr>
      <w:tr w:rsidR="00631AC6" w:rsidRPr="00631AC6" w:rsidTr="0006788B">
        <w:trPr>
          <w:trHeight w:val="177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31AC6">
              <w:rPr>
                <w:rFonts w:eastAsia="Calibri"/>
                <w:lang w:eastAsia="en-US"/>
              </w:rPr>
              <w:t xml:space="preserve">Ученик: </w:t>
            </w:r>
          </w:p>
          <w:p w:rsidR="00631AC6" w:rsidRPr="00631AC6" w:rsidRDefault="00631AC6" w:rsidP="00631A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31AC6">
              <w:rPr>
                <w:rFonts w:eastAsia="Calibri"/>
                <w:lang w:eastAsia="en-US"/>
              </w:rPr>
              <w:t xml:space="preserve">-выбирает алгоритм решения задач из предложенных алгоритмов; </w:t>
            </w:r>
          </w:p>
          <w:p w:rsidR="00631AC6" w:rsidRPr="00631AC6" w:rsidRDefault="00631AC6" w:rsidP="00631A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31AC6">
              <w:rPr>
                <w:rFonts w:eastAsia="Calibri"/>
                <w:lang w:eastAsia="en-US"/>
              </w:rPr>
              <w:t xml:space="preserve">-выбирает необходимые ресурсы; </w:t>
            </w:r>
          </w:p>
          <w:p w:rsidR="00631AC6" w:rsidRPr="00631AC6" w:rsidRDefault="00631AC6" w:rsidP="00631AC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31AC6">
              <w:rPr>
                <w:rFonts w:eastAsia="Calibri"/>
                <w:lang w:eastAsia="en-US"/>
              </w:rPr>
              <w:t>-самостоятельно планирует и осуществляет текущий контроль своих действий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/>
        </w:tc>
      </w:tr>
      <w:tr w:rsidR="00631AC6" w:rsidRPr="00631AC6" w:rsidTr="0006788B">
        <w:trPr>
          <w:trHeight w:val="221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both"/>
            </w:pPr>
            <w:r w:rsidRPr="00631AC6">
              <w:t xml:space="preserve">Ученик: </w:t>
            </w:r>
          </w:p>
          <w:p w:rsidR="00631AC6" w:rsidRPr="00631AC6" w:rsidRDefault="00631AC6" w:rsidP="00631AC6">
            <w:pPr>
              <w:jc w:val="both"/>
            </w:pPr>
            <w:r w:rsidRPr="00631AC6">
              <w:t xml:space="preserve">-создаёт алгоритм действий; </w:t>
            </w:r>
          </w:p>
          <w:p w:rsidR="00631AC6" w:rsidRPr="00631AC6" w:rsidRDefault="00631AC6" w:rsidP="00631AC6">
            <w:pPr>
              <w:jc w:val="both"/>
            </w:pPr>
            <w:r w:rsidRPr="00631AC6">
              <w:t xml:space="preserve">-находит ресурс для выполнения действий; </w:t>
            </w:r>
          </w:p>
          <w:p w:rsidR="00631AC6" w:rsidRPr="00631AC6" w:rsidRDefault="00631AC6" w:rsidP="00631AC6">
            <w:pPr>
              <w:jc w:val="both"/>
            </w:pPr>
            <w:r w:rsidRPr="00631AC6">
              <w:t xml:space="preserve">-соотносит запланированный и полученный результат; </w:t>
            </w:r>
          </w:p>
          <w:p w:rsidR="00631AC6" w:rsidRPr="00631AC6" w:rsidRDefault="00631AC6" w:rsidP="00631AC6">
            <w:pPr>
              <w:jc w:val="both"/>
            </w:pPr>
            <w:r w:rsidRPr="00631AC6">
              <w:t xml:space="preserve">-планирует свою дальнейшую деятельность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6" w:rsidRPr="00631AC6" w:rsidRDefault="00631AC6" w:rsidP="00631AC6"/>
        </w:tc>
      </w:tr>
      <w:tr w:rsidR="00631AC6" w:rsidRPr="00631AC6" w:rsidTr="0006788B">
        <w:trPr>
          <w:trHeight w:val="8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6" w:rsidRPr="00631AC6" w:rsidRDefault="00631AC6" w:rsidP="00631AC6">
            <w:pPr>
              <w:jc w:val="center"/>
            </w:pPr>
            <w:r w:rsidRPr="00631AC6">
              <w:t>Всего баллов (максимальный балл - 12)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6" w:rsidRPr="00631AC6" w:rsidRDefault="00631AC6" w:rsidP="00631AC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6" w:rsidRPr="00631AC6" w:rsidRDefault="00631AC6" w:rsidP="00631AC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C6" w:rsidRPr="00631AC6" w:rsidRDefault="00631AC6" w:rsidP="00631AC6">
            <w:pPr>
              <w:jc w:val="center"/>
            </w:pPr>
          </w:p>
        </w:tc>
      </w:tr>
    </w:tbl>
    <w:p w:rsidR="00625E45" w:rsidRDefault="00625E45" w:rsidP="00994DDD">
      <w:pPr>
        <w:jc w:val="right"/>
        <w:rPr>
          <w:sz w:val="18"/>
          <w:szCs w:val="18"/>
        </w:rPr>
        <w:sectPr w:rsidR="00625E45" w:rsidSect="00CF10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545F" w:rsidRDefault="003F545F" w:rsidP="002062C3">
      <w:pPr>
        <w:jc w:val="center"/>
        <w:rPr>
          <w:rFonts w:eastAsia="Calibri"/>
        </w:rPr>
      </w:pPr>
    </w:p>
    <w:p w:rsidR="000D610D" w:rsidRPr="00857297" w:rsidRDefault="00625E45" w:rsidP="00625E45">
      <w:pPr>
        <w:pStyle w:val="a8"/>
        <w:jc w:val="center"/>
        <w:rPr>
          <w:b/>
          <w:sz w:val="22"/>
        </w:rPr>
      </w:pPr>
      <w:r w:rsidRPr="00857297">
        <w:rPr>
          <w:rFonts w:eastAsia="Calibri"/>
          <w:b/>
          <w:sz w:val="22"/>
        </w:rPr>
        <w:t xml:space="preserve">Декада открытых уроков </w:t>
      </w:r>
      <w:r w:rsidR="000D610D" w:rsidRPr="00857297">
        <w:rPr>
          <w:rFonts w:eastAsia="Calibri"/>
          <w:b/>
          <w:sz w:val="22"/>
        </w:rPr>
        <w:t xml:space="preserve">и занятий внеурочной деятельности </w:t>
      </w:r>
      <w:r w:rsidRPr="00857297">
        <w:rPr>
          <w:rFonts w:eastAsia="Calibri"/>
          <w:b/>
          <w:sz w:val="22"/>
        </w:rPr>
        <w:t xml:space="preserve">в рамках </w:t>
      </w:r>
      <w:r w:rsidRPr="00857297">
        <w:rPr>
          <w:b/>
          <w:sz w:val="22"/>
        </w:rPr>
        <w:t>преемственностиначального и основного уровней образования</w:t>
      </w:r>
    </w:p>
    <w:p w:rsidR="00625E45" w:rsidRPr="00720E44" w:rsidRDefault="00625E45" w:rsidP="00625E45">
      <w:pPr>
        <w:pStyle w:val="a8"/>
        <w:jc w:val="center"/>
        <w:rPr>
          <w:sz w:val="22"/>
        </w:rPr>
      </w:pPr>
      <w:r w:rsidRPr="00857297">
        <w:rPr>
          <w:b/>
          <w:sz w:val="22"/>
        </w:rPr>
        <w:t xml:space="preserve"> «Учитель учителю», 2020-2021 уч. год</w:t>
      </w:r>
    </w:p>
    <w:p w:rsidR="00625E45" w:rsidRPr="00720E44" w:rsidRDefault="00625E45" w:rsidP="00625E45">
      <w:pPr>
        <w:pStyle w:val="a8"/>
        <w:jc w:val="center"/>
        <w:rPr>
          <w:b/>
          <w:sz w:val="22"/>
        </w:rPr>
      </w:pPr>
      <w:r w:rsidRPr="00720E44">
        <w:rPr>
          <w:b/>
          <w:sz w:val="22"/>
        </w:rPr>
        <w:t>Аспектный анализ урока</w:t>
      </w:r>
      <w:proofErr w:type="gramStart"/>
      <w:r w:rsidRPr="00720E44">
        <w:rPr>
          <w:b/>
          <w:sz w:val="22"/>
        </w:rPr>
        <w:t>:ф</w:t>
      </w:r>
      <w:proofErr w:type="gramEnd"/>
      <w:r w:rsidRPr="00720E44">
        <w:rPr>
          <w:b/>
          <w:sz w:val="22"/>
        </w:rPr>
        <w:t>ормирование читательской грамотности как компон</w:t>
      </w:r>
      <w:r w:rsidR="00857297">
        <w:rPr>
          <w:b/>
          <w:sz w:val="22"/>
        </w:rPr>
        <w:t>ента функциональной грамотности</w:t>
      </w:r>
    </w:p>
    <w:p w:rsidR="00625E45" w:rsidRPr="00720E44" w:rsidRDefault="00625E45" w:rsidP="00625E45">
      <w:pPr>
        <w:pStyle w:val="a8"/>
        <w:jc w:val="center"/>
        <w:rPr>
          <w:sz w:val="22"/>
        </w:rPr>
      </w:pPr>
    </w:p>
    <w:tbl>
      <w:tblPr>
        <w:tblW w:w="3216" w:type="pct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0"/>
      </w:tblGrid>
      <w:tr w:rsidR="00625E45" w:rsidRPr="00720E44" w:rsidTr="00186EAE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45" w:rsidRPr="00720E44" w:rsidRDefault="00625E45" w:rsidP="00186EAE">
            <w:pPr>
              <w:pStyle w:val="Standard"/>
              <w:ind w:firstLine="0"/>
              <w:rPr>
                <w:sz w:val="22"/>
                <w:szCs w:val="24"/>
              </w:rPr>
            </w:pPr>
            <w:r w:rsidRPr="00720E44">
              <w:rPr>
                <w:rFonts w:cs="Times New Roman"/>
                <w:sz w:val="22"/>
                <w:szCs w:val="24"/>
              </w:rPr>
              <w:t>Дата                                           ОО</w:t>
            </w:r>
          </w:p>
        </w:tc>
      </w:tr>
      <w:tr w:rsidR="00625E45" w:rsidRPr="00720E44" w:rsidTr="00186EAE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45" w:rsidRPr="00720E44" w:rsidRDefault="00625E45" w:rsidP="00186EAE">
            <w:pPr>
              <w:pStyle w:val="Standard"/>
              <w:ind w:firstLine="0"/>
              <w:rPr>
                <w:sz w:val="22"/>
                <w:szCs w:val="24"/>
              </w:rPr>
            </w:pPr>
            <w:r w:rsidRPr="00720E44">
              <w:rPr>
                <w:rFonts w:cs="Times New Roman"/>
                <w:sz w:val="22"/>
                <w:szCs w:val="24"/>
              </w:rPr>
              <w:t>Ф.И.О. учителя</w:t>
            </w:r>
          </w:p>
        </w:tc>
      </w:tr>
      <w:tr w:rsidR="00625E45" w:rsidRPr="00720E44" w:rsidTr="00186EAE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45" w:rsidRPr="00720E44" w:rsidRDefault="00625E45" w:rsidP="00186EAE">
            <w:pPr>
              <w:pStyle w:val="Standard"/>
              <w:ind w:firstLine="0"/>
              <w:rPr>
                <w:sz w:val="22"/>
                <w:szCs w:val="24"/>
              </w:rPr>
            </w:pPr>
            <w:r w:rsidRPr="00720E44">
              <w:rPr>
                <w:rFonts w:cs="Times New Roman"/>
                <w:sz w:val="22"/>
                <w:szCs w:val="24"/>
              </w:rPr>
              <w:t>Класс                                       Предмет</w:t>
            </w:r>
          </w:p>
        </w:tc>
      </w:tr>
      <w:tr w:rsidR="00625E45" w:rsidRPr="00720E44" w:rsidTr="00186EAE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45" w:rsidRPr="00720E44" w:rsidRDefault="00625E45" w:rsidP="00186EAE">
            <w:pPr>
              <w:pStyle w:val="Standard"/>
              <w:ind w:firstLine="0"/>
              <w:rPr>
                <w:sz w:val="22"/>
                <w:szCs w:val="24"/>
              </w:rPr>
            </w:pPr>
            <w:r w:rsidRPr="00720E44">
              <w:rPr>
                <w:rFonts w:cs="Times New Roman"/>
                <w:sz w:val="22"/>
                <w:szCs w:val="24"/>
              </w:rPr>
              <w:t>Тема</w:t>
            </w:r>
          </w:p>
        </w:tc>
      </w:tr>
    </w:tbl>
    <w:tbl>
      <w:tblPr>
        <w:tblStyle w:val="a5"/>
        <w:tblpPr w:leftFromText="180" w:rightFromText="180" w:vertAnchor="text" w:horzAnchor="margin" w:tblpX="-147" w:tblpY="183"/>
        <w:tblW w:w="15593" w:type="dxa"/>
        <w:tblLayout w:type="fixed"/>
        <w:tblLook w:val="04A0"/>
      </w:tblPr>
      <w:tblGrid>
        <w:gridCol w:w="4531"/>
        <w:gridCol w:w="7235"/>
        <w:gridCol w:w="1134"/>
        <w:gridCol w:w="2693"/>
      </w:tblGrid>
      <w:tr w:rsidR="00625E45" w:rsidRPr="00720E44" w:rsidTr="00186EAE">
        <w:tc>
          <w:tcPr>
            <w:tcW w:w="4531" w:type="dxa"/>
          </w:tcPr>
          <w:p w:rsidR="00625E45" w:rsidRPr="00720E44" w:rsidRDefault="00625E45" w:rsidP="00186EAE">
            <w:pPr>
              <w:jc w:val="center"/>
            </w:pPr>
            <w:r w:rsidRPr="00720E44">
              <w:t>Параметры наблюдения (критерии)</w:t>
            </w:r>
          </w:p>
        </w:tc>
        <w:tc>
          <w:tcPr>
            <w:tcW w:w="7235" w:type="dxa"/>
          </w:tcPr>
          <w:p w:rsidR="00625E45" w:rsidRPr="00720E44" w:rsidRDefault="00625E45" w:rsidP="00186EAE">
            <w:pPr>
              <w:jc w:val="center"/>
            </w:pPr>
            <w:r w:rsidRPr="00720E44">
              <w:t>Дескрипторы</w:t>
            </w:r>
          </w:p>
        </w:tc>
        <w:tc>
          <w:tcPr>
            <w:tcW w:w="1134" w:type="dxa"/>
          </w:tcPr>
          <w:p w:rsidR="00625E45" w:rsidRPr="00720E44" w:rsidRDefault="00625E45" w:rsidP="00186EAE">
            <w:pPr>
              <w:jc w:val="center"/>
            </w:pPr>
            <w:r w:rsidRPr="00720E44">
              <w:t>Баллы</w:t>
            </w:r>
          </w:p>
        </w:tc>
        <w:tc>
          <w:tcPr>
            <w:tcW w:w="2693" w:type="dxa"/>
          </w:tcPr>
          <w:p w:rsidR="00625E45" w:rsidRPr="00720E44" w:rsidRDefault="00625E45" w:rsidP="00186EAE">
            <w:pPr>
              <w:ind w:left="317" w:right="-533" w:hanging="1134"/>
              <w:jc w:val="center"/>
            </w:pPr>
            <w:r w:rsidRPr="00720E44">
              <w:t>Примечания</w:t>
            </w:r>
          </w:p>
        </w:tc>
      </w:tr>
      <w:tr w:rsidR="00625E45" w:rsidRPr="00720E44" w:rsidTr="00186EAE">
        <w:trPr>
          <w:trHeight w:val="283"/>
        </w:trPr>
        <w:tc>
          <w:tcPr>
            <w:tcW w:w="4531" w:type="dxa"/>
            <w:vMerge w:val="restart"/>
          </w:tcPr>
          <w:p w:rsidR="00625E45" w:rsidRPr="00720E44" w:rsidRDefault="00625E45" w:rsidP="00186EAE">
            <w:pPr>
              <w:jc w:val="center"/>
              <w:rPr>
                <w:b/>
              </w:rPr>
            </w:pPr>
            <w:r w:rsidRPr="00720E44">
              <w:rPr>
                <w:b/>
              </w:rPr>
              <w:t>Применение активных педагогических технологий работы с текстом, направленных наформирование читательских умений</w:t>
            </w:r>
          </w:p>
        </w:tc>
        <w:tc>
          <w:tcPr>
            <w:tcW w:w="7235" w:type="dxa"/>
          </w:tcPr>
          <w:p w:rsidR="00625E45" w:rsidRPr="00720E44" w:rsidRDefault="00625E45" w:rsidP="00186EAE">
            <w:pPr>
              <w:pStyle w:val="Default"/>
              <w:jc w:val="both"/>
              <w:rPr>
                <w:color w:val="auto"/>
                <w:sz w:val="22"/>
              </w:rPr>
            </w:pPr>
            <w:r w:rsidRPr="00720E44">
              <w:rPr>
                <w:color w:val="auto"/>
                <w:sz w:val="22"/>
              </w:rPr>
              <w:t>Педагогические технологии на уроке не применяются</w:t>
            </w:r>
          </w:p>
        </w:tc>
        <w:tc>
          <w:tcPr>
            <w:tcW w:w="1134" w:type="dxa"/>
          </w:tcPr>
          <w:p w:rsidR="00625E45" w:rsidRPr="00720E44" w:rsidRDefault="00625E45" w:rsidP="00186EAE">
            <w:pPr>
              <w:jc w:val="center"/>
            </w:pPr>
            <w:r w:rsidRPr="00720E44">
              <w:t>0</w:t>
            </w:r>
          </w:p>
        </w:tc>
        <w:tc>
          <w:tcPr>
            <w:tcW w:w="2693" w:type="dxa"/>
            <w:vMerge w:val="restart"/>
          </w:tcPr>
          <w:p w:rsidR="00625E45" w:rsidRPr="00720E44" w:rsidRDefault="00625E45" w:rsidP="00186EAE">
            <w:pPr>
              <w:jc w:val="center"/>
            </w:pPr>
          </w:p>
        </w:tc>
      </w:tr>
      <w:tr w:rsidR="00625E45" w:rsidRPr="00720E44" w:rsidTr="00186EAE">
        <w:tc>
          <w:tcPr>
            <w:tcW w:w="4531" w:type="dxa"/>
            <w:vMerge/>
          </w:tcPr>
          <w:p w:rsidR="00625E45" w:rsidRPr="00720E44" w:rsidRDefault="00625E45" w:rsidP="00186EAE">
            <w:pPr>
              <w:jc w:val="center"/>
              <w:rPr>
                <w:b/>
              </w:rPr>
            </w:pPr>
          </w:p>
        </w:tc>
        <w:tc>
          <w:tcPr>
            <w:tcW w:w="7235" w:type="dxa"/>
          </w:tcPr>
          <w:p w:rsidR="00625E45" w:rsidRPr="00720E44" w:rsidRDefault="00625E45" w:rsidP="00186EAE">
            <w:pPr>
              <w:pStyle w:val="Default"/>
              <w:jc w:val="both"/>
              <w:rPr>
                <w:color w:val="auto"/>
                <w:sz w:val="22"/>
              </w:rPr>
            </w:pPr>
            <w:r w:rsidRPr="00720E44">
              <w:rPr>
                <w:color w:val="auto"/>
                <w:sz w:val="22"/>
              </w:rPr>
              <w:t>Педагогические технологии на уроке применяются частично</w:t>
            </w:r>
          </w:p>
        </w:tc>
        <w:tc>
          <w:tcPr>
            <w:tcW w:w="1134" w:type="dxa"/>
          </w:tcPr>
          <w:p w:rsidR="00625E45" w:rsidRPr="00720E44" w:rsidRDefault="00625E45" w:rsidP="00186EAE">
            <w:pPr>
              <w:jc w:val="center"/>
            </w:pPr>
            <w:r w:rsidRPr="00720E44">
              <w:t>1</w:t>
            </w:r>
          </w:p>
        </w:tc>
        <w:tc>
          <w:tcPr>
            <w:tcW w:w="2693" w:type="dxa"/>
            <w:vMerge/>
          </w:tcPr>
          <w:p w:rsidR="00625E45" w:rsidRPr="00720E44" w:rsidRDefault="00625E45" w:rsidP="00186EAE">
            <w:pPr>
              <w:jc w:val="center"/>
            </w:pPr>
          </w:p>
        </w:tc>
      </w:tr>
      <w:tr w:rsidR="00625E45" w:rsidRPr="00720E44" w:rsidTr="00186EAE">
        <w:trPr>
          <w:trHeight w:val="447"/>
        </w:trPr>
        <w:tc>
          <w:tcPr>
            <w:tcW w:w="4531" w:type="dxa"/>
            <w:vMerge/>
          </w:tcPr>
          <w:p w:rsidR="00625E45" w:rsidRPr="00720E44" w:rsidRDefault="00625E45" w:rsidP="00186EAE">
            <w:pPr>
              <w:jc w:val="center"/>
              <w:rPr>
                <w:b/>
              </w:rPr>
            </w:pPr>
          </w:p>
        </w:tc>
        <w:tc>
          <w:tcPr>
            <w:tcW w:w="7235" w:type="dxa"/>
          </w:tcPr>
          <w:p w:rsidR="00625E45" w:rsidRPr="00720E44" w:rsidRDefault="00625E45" w:rsidP="00186EAE">
            <w:pPr>
              <w:pStyle w:val="Default"/>
              <w:jc w:val="both"/>
              <w:rPr>
                <w:color w:val="auto"/>
                <w:sz w:val="22"/>
              </w:rPr>
            </w:pPr>
            <w:r w:rsidRPr="00720E44">
              <w:rPr>
                <w:color w:val="auto"/>
                <w:sz w:val="22"/>
              </w:rPr>
              <w:t>Педагогические технологии применяются учителем в течение всего урока</w:t>
            </w:r>
          </w:p>
        </w:tc>
        <w:tc>
          <w:tcPr>
            <w:tcW w:w="1134" w:type="dxa"/>
          </w:tcPr>
          <w:p w:rsidR="00625E45" w:rsidRPr="00720E44" w:rsidRDefault="00625E45" w:rsidP="00186EAE">
            <w:pPr>
              <w:jc w:val="center"/>
            </w:pPr>
            <w:r w:rsidRPr="00720E44">
              <w:t>2</w:t>
            </w:r>
          </w:p>
        </w:tc>
        <w:tc>
          <w:tcPr>
            <w:tcW w:w="2693" w:type="dxa"/>
            <w:vMerge/>
          </w:tcPr>
          <w:p w:rsidR="00625E45" w:rsidRPr="00720E44" w:rsidRDefault="00625E45" w:rsidP="00186EAE">
            <w:pPr>
              <w:jc w:val="center"/>
            </w:pPr>
          </w:p>
        </w:tc>
      </w:tr>
      <w:tr w:rsidR="00625E45" w:rsidRPr="00720E44" w:rsidTr="00186EAE">
        <w:trPr>
          <w:trHeight w:val="598"/>
        </w:trPr>
        <w:tc>
          <w:tcPr>
            <w:tcW w:w="4531" w:type="dxa"/>
            <w:vMerge w:val="restart"/>
          </w:tcPr>
          <w:p w:rsidR="00625E45" w:rsidRPr="00720E44" w:rsidRDefault="00625E45" w:rsidP="00186EAE">
            <w:pPr>
              <w:jc w:val="center"/>
              <w:rPr>
                <w:b/>
              </w:rPr>
            </w:pPr>
          </w:p>
          <w:p w:rsidR="00625E45" w:rsidRPr="00720E44" w:rsidRDefault="00625E45" w:rsidP="00186EAE">
            <w:pPr>
              <w:jc w:val="center"/>
              <w:rPr>
                <w:b/>
              </w:rPr>
            </w:pPr>
          </w:p>
          <w:p w:rsidR="00625E45" w:rsidRPr="00720E44" w:rsidRDefault="00625E45" w:rsidP="00186EAE">
            <w:pPr>
              <w:jc w:val="center"/>
              <w:rPr>
                <w:b/>
              </w:rPr>
            </w:pPr>
            <w:r w:rsidRPr="00720E44">
              <w:rPr>
                <w:b/>
              </w:rPr>
              <w:t>Характер учебных заданий при работе с текстом</w:t>
            </w:r>
          </w:p>
          <w:p w:rsidR="00625E45" w:rsidRPr="00720E44" w:rsidRDefault="00625E45" w:rsidP="00186EAE">
            <w:pPr>
              <w:jc w:val="center"/>
              <w:rPr>
                <w:b/>
              </w:rPr>
            </w:pPr>
          </w:p>
          <w:p w:rsidR="00625E45" w:rsidRPr="00720E44" w:rsidRDefault="00625E45" w:rsidP="00625E45">
            <w:pPr>
              <w:pStyle w:val="a9"/>
              <w:numPr>
                <w:ilvl w:val="0"/>
                <w:numId w:val="2"/>
              </w:numPr>
              <w:ind w:hanging="658"/>
            </w:pPr>
            <w:r w:rsidRPr="00720E44">
              <w:t xml:space="preserve">репродуктивный </w:t>
            </w:r>
          </w:p>
          <w:p w:rsidR="00625E45" w:rsidRPr="00720E44" w:rsidRDefault="00625E45" w:rsidP="00625E45">
            <w:pPr>
              <w:pStyle w:val="a9"/>
              <w:numPr>
                <w:ilvl w:val="0"/>
                <w:numId w:val="2"/>
              </w:numPr>
              <w:ind w:hanging="658"/>
            </w:pPr>
            <w:r w:rsidRPr="00720E44">
              <w:t>продуктивный</w:t>
            </w:r>
          </w:p>
          <w:p w:rsidR="00625E45" w:rsidRPr="00720E44" w:rsidRDefault="00625E45" w:rsidP="00625E45">
            <w:pPr>
              <w:pStyle w:val="a9"/>
              <w:numPr>
                <w:ilvl w:val="0"/>
                <w:numId w:val="2"/>
              </w:numPr>
              <w:ind w:hanging="658"/>
              <w:rPr>
                <w:b/>
              </w:rPr>
            </w:pPr>
            <w:r w:rsidRPr="00720E44">
              <w:t>поисковый, творческий</w:t>
            </w:r>
          </w:p>
        </w:tc>
        <w:tc>
          <w:tcPr>
            <w:tcW w:w="7235" w:type="dxa"/>
          </w:tcPr>
          <w:p w:rsidR="00625E45" w:rsidRPr="00720E44" w:rsidRDefault="00625E45" w:rsidP="00186EAE">
            <w:pPr>
              <w:pStyle w:val="Default"/>
              <w:jc w:val="both"/>
              <w:rPr>
                <w:color w:val="auto"/>
                <w:sz w:val="22"/>
              </w:rPr>
            </w:pPr>
            <w:r w:rsidRPr="00720E44">
              <w:rPr>
                <w:color w:val="auto"/>
                <w:sz w:val="22"/>
              </w:rPr>
              <w:t>Структура заданий слабо продумана. Индивидуальные особенности учащихся практически не учитываются. Преобладание репродуктивных методов не обоснованно.</w:t>
            </w:r>
          </w:p>
        </w:tc>
        <w:tc>
          <w:tcPr>
            <w:tcW w:w="1134" w:type="dxa"/>
          </w:tcPr>
          <w:p w:rsidR="00625E45" w:rsidRPr="00720E44" w:rsidRDefault="00625E45" w:rsidP="00186EAE">
            <w:pPr>
              <w:jc w:val="center"/>
            </w:pPr>
            <w:r w:rsidRPr="00720E44">
              <w:t>0</w:t>
            </w:r>
          </w:p>
        </w:tc>
        <w:tc>
          <w:tcPr>
            <w:tcW w:w="2693" w:type="dxa"/>
          </w:tcPr>
          <w:p w:rsidR="00625E45" w:rsidRPr="00720E44" w:rsidRDefault="00625E45" w:rsidP="00186EAE">
            <w:pPr>
              <w:jc w:val="center"/>
            </w:pPr>
          </w:p>
        </w:tc>
      </w:tr>
      <w:tr w:rsidR="00625E45" w:rsidRPr="00720E44" w:rsidTr="00186EAE">
        <w:trPr>
          <w:trHeight w:val="493"/>
        </w:trPr>
        <w:tc>
          <w:tcPr>
            <w:tcW w:w="4531" w:type="dxa"/>
            <w:vMerge/>
          </w:tcPr>
          <w:p w:rsidR="00625E45" w:rsidRPr="00720E44" w:rsidRDefault="00625E45" w:rsidP="00186EAE">
            <w:pPr>
              <w:jc w:val="center"/>
              <w:rPr>
                <w:b/>
              </w:rPr>
            </w:pPr>
          </w:p>
        </w:tc>
        <w:tc>
          <w:tcPr>
            <w:tcW w:w="7235" w:type="dxa"/>
          </w:tcPr>
          <w:p w:rsidR="00625E45" w:rsidRPr="00720E44" w:rsidRDefault="00625E45" w:rsidP="00186EAE">
            <w:pPr>
              <w:pStyle w:val="Default"/>
              <w:jc w:val="both"/>
              <w:rPr>
                <w:color w:val="auto"/>
                <w:sz w:val="22"/>
              </w:rPr>
            </w:pPr>
            <w:r w:rsidRPr="00720E44">
              <w:rPr>
                <w:color w:val="auto"/>
                <w:sz w:val="22"/>
              </w:rPr>
              <w:t xml:space="preserve">Наряду с репродуктивными обоснованно используются продуктивные методы. </w:t>
            </w:r>
          </w:p>
        </w:tc>
        <w:tc>
          <w:tcPr>
            <w:tcW w:w="1134" w:type="dxa"/>
          </w:tcPr>
          <w:p w:rsidR="00625E45" w:rsidRPr="00720E44" w:rsidRDefault="00625E45" w:rsidP="00186EAE">
            <w:pPr>
              <w:jc w:val="center"/>
            </w:pPr>
            <w:r w:rsidRPr="00720E44">
              <w:t>1</w:t>
            </w:r>
          </w:p>
        </w:tc>
        <w:tc>
          <w:tcPr>
            <w:tcW w:w="2693" w:type="dxa"/>
          </w:tcPr>
          <w:p w:rsidR="00625E45" w:rsidRPr="00720E44" w:rsidRDefault="00625E45" w:rsidP="00186EAE">
            <w:pPr>
              <w:jc w:val="center"/>
            </w:pPr>
          </w:p>
        </w:tc>
      </w:tr>
      <w:tr w:rsidR="00625E45" w:rsidRPr="00720E44" w:rsidTr="00186EAE">
        <w:trPr>
          <w:trHeight w:val="826"/>
        </w:trPr>
        <w:tc>
          <w:tcPr>
            <w:tcW w:w="4531" w:type="dxa"/>
            <w:vMerge/>
          </w:tcPr>
          <w:p w:rsidR="00625E45" w:rsidRPr="00720E44" w:rsidRDefault="00625E45" w:rsidP="00186EAE">
            <w:pPr>
              <w:jc w:val="center"/>
              <w:rPr>
                <w:b/>
              </w:rPr>
            </w:pPr>
          </w:p>
        </w:tc>
        <w:tc>
          <w:tcPr>
            <w:tcW w:w="7235" w:type="dxa"/>
          </w:tcPr>
          <w:p w:rsidR="00625E45" w:rsidRPr="00720E44" w:rsidRDefault="00625E45" w:rsidP="00186EAE">
            <w:pPr>
              <w:jc w:val="both"/>
            </w:pPr>
            <w:r w:rsidRPr="00720E44">
              <w:t>Сочетание методов оптимально стимулирует познавательную активность учащихся, учтены их индивидуальные особенности. Отражается своеобразие методической концепции УМК.</w:t>
            </w:r>
          </w:p>
        </w:tc>
        <w:tc>
          <w:tcPr>
            <w:tcW w:w="1134" w:type="dxa"/>
          </w:tcPr>
          <w:p w:rsidR="00625E45" w:rsidRPr="00720E44" w:rsidRDefault="00625E45" w:rsidP="00186EAE">
            <w:pPr>
              <w:jc w:val="center"/>
            </w:pPr>
            <w:r w:rsidRPr="00720E44">
              <w:t>2</w:t>
            </w:r>
          </w:p>
        </w:tc>
        <w:tc>
          <w:tcPr>
            <w:tcW w:w="2693" w:type="dxa"/>
          </w:tcPr>
          <w:p w:rsidR="00625E45" w:rsidRPr="00720E44" w:rsidRDefault="00625E45" w:rsidP="00186EAE">
            <w:pPr>
              <w:jc w:val="center"/>
            </w:pPr>
          </w:p>
        </w:tc>
      </w:tr>
      <w:tr w:rsidR="00625E45" w:rsidRPr="00720E44" w:rsidTr="00186EAE">
        <w:tc>
          <w:tcPr>
            <w:tcW w:w="4531" w:type="dxa"/>
            <w:vMerge w:val="restart"/>
          </w:tcPr>
          <w:p w:rsidR="00625E45" w:rsidRPr="00720E44" w:rsidRDefault="00625E45" w:rsidP="00186EAE">
            <w:pPr>
              <w:jc w:val="center"/>
              <w:rPr>
                <w:b/>
              </w:rPr>
            </w:pPr>
          </w:p>
          <w:p w:rsidR="00625E45" w:rsidRPr="00720E44" w:rsidRDefault="00625E45" w:rsidP="00186EAE">
            <w:pPr>
              <w:jc w:val="center"/>
              <w:rPr>
                <w:b/>
              </w:rPr>
            </w:pPr>
          </w:p>
          <w:p w:rsidR="00625E45" w:rsidRPr="00720E44" w:rsidRDefault="00625E45" w:rsidP="00186EAE">
            <w:pPr>
              <w:jc w:val="center"/>
              <w:rPr>
                <w:b/>
              </w:rPr>
            </w:pPr>
            <w:r w:rsidRPr="00720E44">
              <w:rPr>
                <w:b/>
              </w:rPr>
              <w:t>Работа над формированием читательской грамотности обучающихся</w:t>
            </w:r>
          </w:p>
          <w:p w:rsidR="00625E45" w:rsidRPr="00720E44" w:rsidRDefault="00625E45" w:rsidP="00186EAE">
            <w:pPr>
              <w:pStyle w:val="a9"/>
              <w:ind w:left="630"/>
              <w:jc w:val="both"/>
              <w:rPr>
                <w:b/>
              </w:rPr>
            </w:pPr>
          </w:p>
        </w:tc>
        <w:tc>
          <w:tcPr>
            <w:tcW w:w="7235" w:type="dxa"/>
          </w:tcPr>
          <w:p w:rsidR="00625E45" w:rsidRPr="00720E44" w:rsidRDefault="00625E45" w:rsidP="00186EAE">
            <w:pPr>
              <w:jc w:val="both"/>
            </w:pPr>
            <w:r w:rsidRPr="00720E44">
              <w:rPr>
                <w:b/>
              </w:rPr>
              <w:t>Находят</w:t>
            </w:r>
            <w:r w:rsidRPr="00720E44">
              <w:t xml:space="preserve"> в тексте конкретные факты, сведения и др.</w:t>
            </w:r>
          </w:p>
        </w:tc>
        <w:tc>
          <w:tcPr>
            <w:tcW w:w="1134" w:type="dxa"/>
          </w:tcPr>
          <w:p w:rsidR="00625E45" w:rsidRPr="00720E44" w:rsidRDefault="00625E45" w:rsidP="00186EAE">
            <w:pPr>
              <w:jc w:val="center"/>
            </w:pPr>
            <w:r w:rsidRPr="00720E44">
              <w:t>1</w:t>
            </w:r>
          </w:p>
        </w:tc>
        <w:tc>
          <w:tcPr>
            <w:tcW w:w="2693" w:type="dxa"/>
            <w:vMerge w:val="restart"/>
          </w:tcPr>
          <w:p w:rsidR="00625E45" w:rsidRPr="00720E44" w:rsidRDefault="00625E45" w:rsidP="00186EAE">
            <w:pPr>
              <w:jc w:val="center"/>
            </w:pPr>
          </w:p>
        </w:tc>
      </w:tr>
      <w:tr w:rsidR="00625E45" w:rsidRPr="00720E44" w:rsidTr="00186EAE">
        <w:tc>
          <w:tcPr>
            <w:tcW w:w="4531" w:type="dxa"/>
            <w:vMerge/>
          </w:tcPr>
          <w:p w:rsidR="00625E45" w:rsidRPr="00720E44" w:rsidRDefault="00625E45" w:rsidP="00186EAE">
            <w:pPr>
              <w:jc w:val="center"/>
              <w:rPr>
                <w:b/>
              </w:rPr>
            </w:pPr>
          </w:p>
        </w:tc>
        <w:tc>
          <w:tcPr>
            <w:tcW w:w="7235" w:type="dxa"/>
          </w:tcPr>
          <w:p w:rsidR="00625E45" w:rsidRPr="00720E44" w:rsidRDefault="00625E45" w:rsidP="00186EAE">
            <w:pPr>
              <w:jc w:val="both"/>
            </w:pPr>
            <w:r w:rsidRPr="00720E44">
              <w:rPr>
                <w:b/>
              </w:rPr>
              <w:t>Находят</w:t>
            </w:r>
            <w:r w:rsidRPr="00720E44">
              <w:t xml:space="preserve"> в тексте конкретные факты, сведения и др. </w:t>
            </w:r>
            <w:r w:rsidRPr="00720E44">
              <w:rPr>
                <w:b/>
              </w:rPr>
              <w:t>Составляют</w:t>
            </w:r>
            <w:r w:rsidRPr="00720E44">
              <w:t xml:space="preserve"> по тексту план, тезисы, конспект, схемы, таблицу, диаграмму и др.</w:t>
            </w:r>
          </w:p>
        </w:tc>
        <w:tc>
          <w:tcPr>
            <w:tcW w:w="1134" w:type="dxa"/>
          </w:tcPr>
          <w:p w:rsidR="00625E45" w:rsidRPr="00720E44" w:rsidRDefault="00625E45" w:rsidP="00186EAE">
            <w:pPr>
              <w:jc w:val="center"/>
            </w:pPr>
            <w:r w:rsidRPr="00720E44">
              <w:t>2</w:t>
            </w:r>
          </w:p>
        </w:tc>
        <w:tc>
          <w:tcPr>
            <w:tcW w:w="2693" w:type="dxa"/>
            <w:vMerge/>
          </w:tcPr>
          <w:p w:rsidR="00625E45" w:rsidRPr="00720E44" w:rsidRDefault="00625E45" w:rsidP="00186EAE">
            <w:pPr>
              <w:jc w:val="center"/>
            </w:pPr>
          </w:p>
        </w:tc>
      </w:tr>
      <w:tr w:rsidR="00625E45" w:rsidRPr="00720E44" w:rsidTr="00186EAE">
        <w:tc>
          <w:tcPr>
            <w:tcW w:w="4531" w:type="dxa"/>
            <w:vMerge/>
          </w:tcPr>
          <w:p w:rsidR="00625E45" w:rsidRPr="00720E44" w:rsidRDefault="00625E45" w:rsidP="00186EAE">
            <w:pPr>
              <w:jc w:val="center"/>
              <w:rPr>
                <w:b/>
              </w:rPr>
            </w:pPr>
          </w:p>
        </w:tc>
        <w:tc>
          <w:tcPr>
            <w:tcW w:w="7235" w:type="dxa"/>
          </w:tcPr>
          <w:p w:rsidR="00625E45" w:rsidRPr="00720E44" w:rsidRDefault="00625E45" w:rsidP="00186EAE">
            <w:pPr>
              <w:pStyle w:val="Default"/>
              <w:jc w:val="both"/>
              <w:rPr>
                <w:color w:val="auto"/>
                <w:sz w:val="22"/>
              </w:rPr>
            </w:pPr>
            <w:r w:rsidRPr="00720E44">
              <w:rPr>
                <w:b/>
                <w:color w:val="auto"/>
                <w:sz w:val="22"/>
              </w:rPr>
              <w:t>Находят</w:t>
            </w:r>
            <w:r w:rsidRPr="00720E44">
              <w:rPr>
                <w:color w:val="auto"/>
                <w:sz w:val="22"/>
              </w:rPr>
              <w:t xml:space="preserve"> в тексте конкретные факты, сведения и др. </w:t>
            </w:r>
            <w:r w:rsidRPr="00720E44">
              <w:rPr>
                <w:b/>
                <w:color w:val="auto"/>
                <w:sz w:val="22"/>
              </w:rPr>
              <w:t>Составляют</w:t>
            </w:r>
            <w:r w:rsidRPr="00720E44">
              <w:rPr>
                <w:color w:val="auto"/>
                <w:sz w:val="22"/>
              </w:rPr>
              <w:t xml:space="preserve"> по тексту план, тезисы, конспект, схемы, таблицу, диаграмму и др. </w:t>
            </w:r>
            <w:r w:rsidRPr="00720E44">
              <w:rPr>
                <w:b/>
                <w:color w:val="auto"/>
                <w:sz w:val="22"/>
              </w:rPr>
              <w:t>Интегрируют</w:t>
            </w:r>
            <w:r w:rsidRPr="00720E44">
              <w:rPr>
                <w:color w:val="auto"/>
                <w:sz w:val="22"/>
              </w:rPr>
              <w:t xml:space="preserve"> и </w:t>
            </w:r>
            <w:r w:rsidRPr="00720E44">
              <w:rPr>
                <w:b/>
                <w:color w:val="auto"/>
                <w:sz w:val="22"/>
              </w:rPr>
              <w:t>интерпретируют</w:t>
            </w:r>
            <w:r w:rsidRPr="00720E44">
              <w:rPr>
                <w:color w:val="auto"/>
                <w:sz w:val="22"/>
              </w:rPr>
              <w:t xml:space="preserve"> информацию, </w:t>
            </w:r>
            <w:r w:rsidRPr="00720E44">
              <w:rPr>
                <w:b/>
                <w:color w:val="auto"/>
                <w:sz w:val="22"/>
              </w:rPr>
              <w:t>осмысливают</w:t>
            </w:r>
            <w:r w:rsidRPr="00720E44">
              <w:rPr>
                <w:color w:val="auto"/>
                <w:sz w:val="22"/>
              </w:rPr>
              <w:t xml:space="preserve"> и </w:t>
            </w:r>
            <w:r w:rsidRPr="00720E44">
              <w:rPr>
                <w:b/>
                <w:color w:val="auto"/>
                <w:sz w:val="22"/>
              </w:rPr>
              <w:t>оценивают</w:t>
            </w:r>
            <w:r w:rsidRPr="00720E44">
              <w:rPr>
                <w:color w:val="auto"/>
                <w:sz w:val="22"/>
              </w:rPr>
              <w:t xml:space="preserve"> сообщение текста.</w:t>
            </w:r>
          </w:p>
        </w:tc>
        <w:tc>
          <w:tcPr>
            <w:tcW w:w="1134" w:type="dxa"/>
          </w:tcPr>
          <w:p w:rsidR="00625E45" w:rsidRPr="00720E44" w:rsidRDefault="00625E45" w:rsidP="00186EAE">
            <w:pPr>
              <w:jc w:val="center"/>
            </w:pPr>
          </w:p>
          <w:p w:rsidR="00625E45" w:rsidRPr="00720E44" w:rsidRDefault="00625E45" w:rsidP="00186EAE">
            <w:pPr>
              <w:jc w:val="center"/>
            </w:pPr>
            <w:r w:rsidRPr="00720E44">
              <w:t>3</w:t>
            </w:r>
          </w:p>
        </w:tc>
        <w:tc>
          <w:tcPr>
            <w:tcW w:w="2693" w:type="dxa"/>
            <w:vMerge/>
          </w:tcPr>
          <w:p w:rsidR="00625E45" w:rsidRPr="00720E44" w:rsidRDefault="00625E45" w:rsidP="00186EAE">
            <w:pPr>
              <w:jc w:val="center"/>
            </w:pPr>
          </w:p>
        </w:tc>
      </w:tr>
      <w:tr w:rsidR="00625E45" w:rsidRPr="00CE7BE6" w:rsidTr="00186EAE">
        <w:tc>
          <w:tcPr>
            <w:tcW w:w="11766" w:type="dxa"/>
            <w:gridSpan w:val="2"/>
          </w:tcPr>
          <w:p w:rsidR="00625E45" w:rsidRPr="00CE7BE6" w:rsidRDefault="00625E45" w:rsidP="00186EAE">
            <w:pPr>
              <w:jc w:val="right"/>
            </w:pPr>
            <w:r w:rsidRPr="00CE7BE6">
              <w:rPr>
                <w:b/>
              </w:rPr>
              <w:t>Всего баллов (максимальный балл - 7)</w:t>
            </w:r>
          </w:p>
        </w:tc>
        <w:tc>
          <w:tcPr>
            <w:tcW w:w="1134" w:type="dxa"/>
          </w:tcPr>
          <w:p w:rsidR="00625E45" w:rsidRPr="00CE7BE6" w:rsidRDefault="00625E45" w:rsidP="00186EAE">
            <w:pPr>
              <w:jc w:val="center"/>
            </w:pPr>
          </w:p>
        </w:tc>
        <w:tc>
          <w:tcPr>
            <w:tcW w:w="2693" w:type="dxa"/>
          </w:tcPr>
          <w:p w:rsidR="00625E45" w:rsidRPr="00CE7BE6" w:rsidRDefault="00625E45" w:rsidP="00186EAE">
            <w:pPr>
              <w:jc w:val="center"/>
            </w:pPr>
          </w:p>
        </w:tc>
      </w:tr>
    </w:tbl>
    <w:p w:rsidR="008A37B7" w:rsidRDefault="008A37B7" w:rsidP="00E85B7B">
      <w:pPr>
        <w:tabs>
          <w:tab w:val="left" w:pos="600"/>
        </w:tabs>
        <w:jc w:val="both"/>
        <w:rPr>
          <w:i/>
          <w:sz w:val="20"/>
        </w:rPr>
      </w:pPr>
    </w:p>
    <w:p w:rsidR="00625E45" w:rsidRPr="00625E45" w:rsidRDefault="00625E45" w:rsidP="00625E45">
      <w:pPr>
        <w:tabs>
          <w:tab w:val="left" w:pos="600"/>
        </w:tabs>
        <w:ind w:firstLine="284"/>
        <w:jc w:val="both"/>
        <w:rPr>
          <w:i/>
          <w:sz w:val="20"/>
        </w:rPr>
      </w:pPr>
      <w:r w:rsidRPr="00625E45">
        <w:rPr>
          <w:i/>
          <w:sz w:val="20"/>
        </w:rPr>
        <w:t>По материалам лекции «Основные подходы к оценке читатель</w:t>
      </w:r>
      <w:r w:rsidR="00E85B7B">
        <w:rPr>
          <w:i/>
          <w:sz w:val="20"/>
        </w:rPr>
        <w:t>ской грамотности» в рамках КПК «</w:t>
      </w:r>
      <w:r w:rsidRPr="00625E45">
        <w:rPr>
          <w:i/>
          <w:sz w:val="20"/>
        </w:rPr>
        <w:t>Оценка качества образования на основе практик междунаро</w:t>
      </w:r>
      <w:r w:rsidR="00E85B7B">
        <w:rPr>
          <w:i/>
          <w:sz w:val="20"/>
        </w:rPr>
        <w:t>дных сравнительных исследований»</w:t>
      </w:r>
    </w:p>
    <w:p w:rsidR="00625E45" w:rsidRPr="00625E45" w:rsidRDefault="00625E45" w:rsidP="00625E45">
      <w:pPr>
        <w:tabs>
          <w:tab w:val="left" w:pos="600"/>
        </w:tabs>
        <w:ind w:firstLine="284"/>
        <w:jc w:val="both"/>
        <w:rPr>
          <w:sz w:val="20"/>
        </w:rPr>
      </w:pPr>
      <w:r w:rsidRPr="00625E45">
        <w:rPr>
          <w:sz w:val="20"/>
        </w:rPr>
        <w:t xml:space="preserve">Толкование или </w:t>
      </w:r>
      <w:r w:rsidRPr="00625E45">
        <w:rPr>
          <w:b/>
          <w:sz w:val="20"/>
        </w:rPr>
        <w:t>интерпретация</w:t>
      </w:r>
      <w:r w:rsidRPr="00625E45">
        <w:rPr>
          <w:sz w:val="20"/>
        </w:rPr>
        <w:t xml:space="preserve"> предполагает </w:t>
      </w:r>
      <w:r w:rsidRPr="00625E45">
        <w:rPr>
          <w:sz w:val="20"/>
          <w:u w:val="single"/>
        </w:rPr>
        <w:t>извлечение из текста</w:t>
      </w:r>
      <w:r w:rsidRPr="00625E45">
        <w:rPr>
          <w:sz w:val="20"/>
        </w:rPr>
        <w:t xml:space="preserve"> такой </w:t>
      </w:r>
      <w:r w:rsidRPr="00625E45">
        <w:rPr>
          <w:sz w:val="20"/>
          <w:u w:val="single"/>
        </w:rPr>
        <w:t>информации</w:t>
      </w:r>
      <w:r w:rsidRPr="00625E45">
        <w:rPr>
          <w:sz w:val="20"/>
        </w:rPr>
        <w:t xml:space="preserve">, которая не сообщается напрямую. Иногда для этого нужно установить скрытую связь, иногда понять подразумеваемое сообщение, осмыслить подтекст. Истолковывая текст, читатель делает явными скрытые допущения или утверждения, как всего текста, так и любой его части. К примеру, для ответа на вопрос учащимся приходится иногда </w:t>
      </w:r>
      <w:r w:rsidRPr="00625E45">
        <w:rPr>
          <w:sz w:val="20"/>
          <w:u w:val="single"/>
        </w:rPr>
        <w:t>делать выводы</w:t>
      </w:r>
      <w:r w:rsidRPr="00625E45">
        <w:rPr>
          <w:sz w:val="20"/>
        </w:rPr>
        <w:t xml:space="preserve"> из сообщения текста, различать главные и второстепенные детали, кратко </w:t>
      </w:r>
      <w:r w:rsidRPr="00625E45">
        <w:rPr>
          <w:sz w:val="20"/>
          <w:u w:val="single"/>
        </w:rPr>
        <w:t>формулировать основные мысли</w:t>
      </w:r>
      <w:r w:rsidRPr="00625E45">
        <w:rPr>
          <w:sz w:val="20"/>
        </w:rPr>
        <w:t xml:space="preserve"> или на основе сказанного в тексте </w:t>
      </w:r>
      <w:r w:rsidRPr="00625E45">
        <w:rPr>
          <w:sz w:val="20"/>
          <w:u w:val="single"/>
        </w:rPr>
        <w:t>делать умозаключения</w:t>
      </w:r>
      <w:r w:rsidRPr="00625E45">
        <w:rPr>
          <w:sz w:val="20"/>
        </w:rPr>
        <w:t xml:space="preserve"> о предшествующем событии. </w:t>
      </w:r>
    </w:p>
    <w:p w:rsidR="001D3135" w:rsidRDefault="00625E45" w:rsidP="00625E45">
      <w:pPr>
        <w:pStyle w:val="Standard"/>
        <w:ind w:firstLine="284"/>
        <w:rPr>
          <w:sz w:val="20"/>
        </w:rPr>
        <w:sectPr w:rsidR="001D3135" w:rsidSect="008A37B7">
          <w:pgSz w:w="16838" w:h="11906" w:orient="landscape"/>
          <w:pgMar w:top="142" w:right="1134" w:bottom="993" w:left="1134" w:header="709" w:footer="709" w:gutter="0"/>
          <w:cols w:space="708"/>
          <w:docGrid w:linePitch="360"/>
        </w:sectPr>
      </w:pPr>
      <w:r w:rsidRPr="00625E45">
        <w:rPr>
          <w:b/>
          <w:sz w:val="20"/>
        </w:rPr>
        <w:t>Интеграция</w:t>
      </w:r>
      <w:r w:rsidRPr="00625E45">
        <w:rPr>
          <w:sz w:val="20"/>
        </w:rPr>
        <w:t xml:space="preserve"> или связывание отдельных сообщений текста информации в единое целое свидетельствует о том, что читатель понимает, что соединяет элементы текста – от отдельных предложений или абзацев до частей составных текстов. В каждом случае связать единицы информации означает определить их общую роль в тексте, к примеру, </w:t>
      </w:r>
      <w:r w:rsidRPr="00625E45">
        <w:rPr>
          <w:sz w:val="20"/>
          <w:u w:val="single"/>
        </w:rPr>
        <w:t>показать сходство или различие, обнаружить причинно-следственные связи</w:t>
      </w:r>
      <w:r w:rsidRPr="00625E45">
        <w:rPr>
          <w:sz w:val="20"/>
        </w:rPr>
        <w:t xml:space="preserve"> и т.п. Основой интеграции являются межпредметные связи.</w:t>
      </w:r>
    </w:p>
    <w:p w:rsidR="001D3135" w:rsidRPr="00C336EC" w:rsidRDefault="001D3135" w:rsidP="001D3135">
      <w:pPr>
        <w:pStyle w:val="12"/>
        <w:rPr>
          <w:rFonts w:cs="Times New Roman"/>
          <w:b/>
          <w:szCs w:val="24"/>
        </w:rPr>
      </w:pPr>
      <w:r w:rsidRPr="00C336EC">
        <w:rPr>
          <w:rFonts w:cs="Times New Roman"/>
          <w:b/>
          <w:szCs w:val="24"/>
        </w:rPr>
        <w:lastRenderedPageBreak/>
        <w:t xml:space="preserve">Декада открытых уроков </w:t>
      </w:r>
    </w:p>
    <w:p w:rsidR="001D3135" w:rsidRPr="00C336EC" w:rsidRDefault="001D3135" w:rsidP="001D3135">
      <w:pPr>
        <w:pStyle w:val="12"/>
        <w:rPr>
          <w:rFonts w:cs="Times New Roman"/>
          <w:b/>
          <w:szCs w:val="24"/>
        </w:rPr>
      </w:pPr>
      <w:r w:rsidRPr="00C336EC">
        <w:rPr>
          <w:rFonts w:cs="Times New Roman"/>
          <w:b/>
          <w:szCs w:val="24"/>
        </w:rPr>
        <w:t xml:space="preserve">«Урок в контексте требований к современным результатам обучения: </w:t>
      </w:r>
    </w:p>
    <w:p w:rsidR="001D3135" w:rsidRPr="00C336EC" w:rsidRDefault="001D3135" w:rsidP="001D3135">
      <w:pPr>
        <w:pStyle w:val="12"/>
        <w:rPr>
          <w:rFonts w:cs="Times New Roman"/>
          <w:b/>
          <w:szCs w:val="24"/>
        </w:rPr>
      </w:pPr>
      <w:r w:rsidRPr="00C336EC">
        <w:rPr>
          <w:rFonts w:cs="Times New Roman"/>
          <w:b/>
          <w:szCs w:val="24"/>
        </w:rPr>
        <w:t xml:space="preserve">формирование и оценивание функциональной грамотности школьников» </w:t>
      </w:r>
    </w:p>
    <w:p w:rsidR="001D3135" w:rsidRPr="00C336EC" w:rsidRDefault="001D3135" w:rsidP="001D3135">
      <w:pPr>
        <w:pStyle w:val="12"/>
        <w:rPr>
          <w:rFonts w:cs="Times New Roman"/>
          <w:b/>
          <w:szCs w:val="24"/>
        </w:rPr>
      </w:pPr>
      <w:r w:rsidRPr="00C336EC">
        <w:rPr>
          <w:rFonts w:cs="Times New Roman"/>
          <w:b/>
          <w:szCs w:val="24"/>
        </w:rPr>
        <w:t>2020-2021уч. год</w:t>
      </w:r>
    </w:p>
    <w:p w:rsidR="001D3135" w:rsidRPr="00C336EC" w:rsidRDefault="001D3135" w:rsidP="001D3135">
      <w:pPr>
        <w:pStyle w:val="Standard"/>
        <w:ind w:firstLine="0"/>
        <w:jc w:val="center"/>
        <w:rPr>
          <w:rFonts w:cs="Times New Roman"/>
          <w:b/>
          <w:sz w:val="24"/>
          <w:szCs w:val="24"/>
        </w:rPr>
      </w:pPr>
      <w:r w:rsidRPr="00C336EC">
        <w:rPr>
          <w:rFonts w:cs="Times New Roman"/>
          <w:b/>
          <w:sz w:val="24"/>
          <w:szCs w:val="24"/>
        </w:rPr>
        <w:t>Карта наблюдения урока</w:t>
      </w:r>
    </w:p>
    <w:p w:rsidR="001D3135" w:rsidRPr="00C336EC" w:rsidRDefault="001D3135" w:rsidP="001D3135">
      <w:pPr>
        <w:pStyle w:val="Standard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8744"/>
        <w:gridCol w:w="1502"/>
      </w:tblGrid>
      <w:tr w:rsidR="001D3135" w:rsidRPr="00C336EC" w:rsidTr="000A5415">
        <w:tc>
          <w:tcPr>
            <w:tcW w:w="5000" w:type="pct"/>
            <w:gridSpan w:val="3"/>
          </w:tcPr>
          <w:p w:rsidR="001D3135" w:rsidRPr="00C336EC" w:rsidRDefault="001D3135" w:rsidP="000A5415">
            <w:pPr>
              <w:pStyle w:val="Standard"/>
              <w:ind w:firstLine="0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b/>
                <w:sz w:val="24"/>
                <w:szCs w:val="24"/>
              </w:rPr>
              <w:t>Дата                                           ОО</w:t>
            </w:r>
          </w:p>
        </w:tc>
      </w:tr>
      <w:tr w:rsidR="001D3135" w:rsidRPr="00C336EC" w:rsidTr="000A5415">
        <w:tc>
          <w:tcPr>
            <w:tcW w:w="5000" w:type="pct"/>
            <w:gridSpan w:val="3"/>
          </w:tcPr>
          <w:p w:rsidR="001D3135" w:rsidRPr="00C336EC" w:rsidRDefault="001D3135" w:rsidP="000A5415">
            <w:pPr>
              <w:pStyle w:val="Standard"/>
              <w:ind w:firstLine="0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1D3135" w:rsidRPr="00C336EC" w:rsidTr="000A5415">
        <w:tc>
          <w:tcPr>
            <w:tcW w:w="5000" w:type="pct"/>
            <w:gridSpan w:val="3"/>
          </w:tcPr>
          <w:p w:rsidR="001D3135" w:rsidRPr="00C336EC" w:rsidRDefault="001D3135" w:rsidP="000A5415">
            <w:pPr>
              <w:pStyle w:val="Standard"/>
              <w:ind w:firstLine="0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b/>
                <w:sz w:val="24"/>
                <w:szCs w:val="24"/>
              </w:rPr>
              <w:t>Класс                                        Предмет</w:t>
            </w:r>
          </w:p>
        </w:tc>
      </w:tr>
      <w:tr w:rsidR="001D3135" w:rsidRPr="00C336EC" w:rsidTr="000A5415">
        <w:tc>
          <w:tcPr>
            <w:tcW w:w="5000" w:type="pct"/>
            <w:gridSpan w:val="3"/>
          </w:tcPr>
          <w:p w:rsidR="001D3135" w:rsidRPr="00C336EC" w:rsidRDefault="001D3135" w:rsidP="000A5415">
            <w:pPr>
              <w:pStyle w:val="Standard"/>
              <w:ind w:firstLine="0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1D3135" w:rsidRPr="00C336EC" w:rsidTr="000A5415">
        <w:tc>
          <w:tcPr>
            <w:tcW w:w="5000" w:type="pct"/>
            <w:gridSpan w:val="3"/>
            <w:tcBorders>
              <w:bottom w:val="nil"/>
            </w:tcBorders>
          </w:tcPr>
          <w:p w:rsidR="001D3135" w:rsidRPr="00C336EC" w:rsidRDefault="001D3135" w:rsidP="000A5415">
            <w:pPr>
              <w:pStyle w:val="Standard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336EC">
              <w:rPr>
                <w:rFonts w:cs="Times New Roman"/>
                <w:b/>
                <w:i/>
                <w:sz w:val="24"/>
                <w:szCs w:val="24"/>
              </w:rPr>
              <w:t xml:space="preserve">Аспект наблюдения: создание условий, способствующих формированию функциональной </w:t>
            </w:r>
          </w:p>
        </w:tc>
      </w:tr>
      <w:tr w:rsidR="001D3135" w:rsidRPr="00C336EC" w:rsidTr="000A5415">
        <w:tc>
          <w:tcPr>
            <w:tcW w:w="204" w:type="pct"/>
            <w:tcBorders>
              <w:top w:val="nil"/>
              <w:left w:val="single" w:sz="4" w:space="0" w:color="auto"/>
              <w:right w:val="nil"/>
            </w:tcBorders>
          </w:tcPr>
          <w:p w:rsidR="001D3135" w:rsidRPr="00C336EC" w:rsidRDefault="001D3135" w:rsidP="000A5415">
            <w:pPr>
              <w:pStyle w:val="Standard"/>
              <w:snapToGri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93" w:type="pct"/>
            <w:tcBorders>
              <w:top w:val="nil"/>
              <w:left w:val="nil"/>
            </w:tcBorders>
          </w:tcPr>
          <w:p w:rsidR="001D3135" w:rsidRPr="00C336EC" w:rsidRDefault="001D3135" w:rsidP="000A5415">
            <w:pPr>
              <w:pStyle w:val="Standard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b/>
                <w:i/>
                <w:sz w:val="24"/>
                <w:szCs w:val="24"/>
              </w:rPr>
              <w:t>грамотности школьников</w:t>
            </w:r>
          </w:p>
        </w:tc>
        <w:tc>
          <w:tcPr>
            <w:tcW w:w="703" w:type="pct"/>
            <w:tcBorders>
              <w:top w:val="nil"/>
            </w:tcBorders>
          </w:tcPr>
          <w:p w:rsidR="001D3135" w:rsidRPr="00C336EC" w:rsidRDefault="001D3135" w:rsidP="000A5415">
            <w:pPr>
              <w:pStyle w:val="Standard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336EC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1D3135" w:rsidRPr="00C336EC" w:rsidTr="000A5415">
        <w:tc>
          <w:tcPr>
            <w:tcW w:w="204" w:type="pct"/>
          </w:tcPr>
          <w:p w:rsidR="001D3135" w:rsidRPr="00C336EC" w:rsidRDefault="001D3135" w:rsidP="000A5415">
            <w:pPr>
              <w:pStyle w:val="Standard"/>
              <w:snapToGri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93" w:type="pct"/>
          </w:tcPr>
          <w:p w:rsidR="001D3135" w:rsidRPr="00C336EC" w:rsidRDefault="001D3135" w:rsidP="001D3135">
            <w:pPr>
              <w:pStyle w:val="Standard"/>
              <w:ind w:firstLine="0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sz w:val="24"/>
                <w:szCs w:val="24"/>
              </w:rPr>
              <w:t>Мотивация к учебной деятельности.</w:t>
            </w:r>
          </w:p>
        </w:tc>
        <w:tc>
          <w:tcPr>
            <w:tcW w:w="703" w:type="pct"/>
          </w:tcPr>
          <w:p w:rsidR="001D3135" w:rsidRPr="00C336EC" w:rsidRDefault="001D3135" w:rsidP="000A5415">
            <w:pPr>
              <w:pStyle w:val="Standard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D3135" w:rsidRPr="00C336EC" w:rsidTr="000A5415">
        <w:tc>
          <w:tcPr>
            <w:tcW w:w="204" w:type="pct"/>
          </w:tcPr>
          <w:p w:rsidR="001D3135" w:rsidRPr="00C336EC" w:rsidRDefault="001D3135" w:rsidP="000A5415">
            <w:pPr>
              <w:pStyle w:val="Standard"/>
              <w:snapToGri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093" w:type="pct"/>
          </w:tcPr>
          <w:p w:rsidR="001D3135" w:rsidRPr="00C336EC" w:rsidRDefault="001D3135" w:rsidP="001D3135">
            <w:pPr>
              <w:pStyle w:val="Standard"/>
              <w:ind w:firstLine="0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sz w:val="24"/>
                <w:szCs w:val="24"/>
              </w:rPr>
              <w:t>Целеполагание, постановка учебных задач и достижение поставленной цели урока.</w:t>
            </w:r>
          </w:p>
        </w:tc>
        <w:tc>
          <w:tcPr>
            <w:tcW w:w="703" w:type="pct"/>
          </w:tcPr>
          <w:p w:rsidR="001D3135" w:rsidRPr="00C336EC" w:rsidRDefault="001D3135" w:rsidP="000A5415">
            <w:pPr>
              <w:pStyle w:val="Standard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D3135" w:rsidRPr="00C336EC" w:rsidTr="000A5415">
        <w:tc>
          <w:tcPr>
            <w:tcW w:w="204" w:type="pct"/>
          </w:tcPr>
          <w:p w:rsidR="001D3135" w:rsidRPr="00C336EC" w:rsidRDefault="001D3135" w:rsidP="000A5415">
            <w:pPr>
              <w:pStyle w:val="Standard"/>
              <w:snapToGri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093" w:type="pct"/>
          </w:tcPr>
          <w:p w:rsidR="001D3135" w:rsidRPr="00C336EC" w:rsidRDefault="001D3135" w:rsidP="001D3135">
            <w:pPr>
              <w:pStyle w:val="Standard"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C336EC">
              <w:rPr>
                <w:rFonts w:cs="Times New Roman"/>
                <w:sz w:val="24"/>
                <w:szCs w:val="24"/>
              </w:rPr>
              <w:t>рименение критериального инструментария оценивания.</w:t>
            </w:r>
          </w:p>
        </w:tc>
        <w:tc>
          <w:tcPr>
            <w:tcW w:w="703" w:type="pct"/>
          </w:tcPr>
          <w:p w:rsidR="001D3135" w:rsidRPr="00C336EC" w:rsidRDefault="001D3135" w:rsidP="000A5415">
            <w:pPr>
              <w:pStyle w:val="Standard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D3135" w:rsidRPr="00C336EC" w:rsidTr="000A5415">
        <w:tc>
          <w:tcPr>
            <w:tcW w:w="204" w:type="pct"/>
          </w:tcPr>
          <w:p w:rsidR="001D3135" w:rsidRPr="00C336EC" w:rsidRDefault="001D3135" w:rsidP="000A5415">
            <w:pPr>
              <w:pStyle w:val="Standard"/>
              <w:snapToGri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093" w:type="pct"/>
          </w:tcPr>
          <w:p w:rsidR="001D3135" w:rsidRPr="00C336EC" w:rsidRDefault="001D3135" w:rsidP="001D3135">
            <w:pPr>
              <w:pStyle w:val="Standard"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sz w:val="24"/>
                <w:szCs w:val="24"/>
              </w:rPr>
              <w:t>Реализация принципов, методов и приёмов системно-деятельностного подхода (ИКТ, ТРИЗ, проектная деятельность, интерактивные формы обучения, игровые технологии, организация индивидуальной и групповой работы, технологии развития критического мышления и др.).</w:t>
            </w:r>
          </w:p>
        </w:tc>
        <w:tc>
          <w:tcPr>
            <w:tcW w:w="703" w:type="pct"/>
          </w:tcPr>
          <w:p w:rsidR="001D3135" w:rsidRPr="00C336EC" w:rsidRDefault="001D3135" w:rsidP="000A5415">
            <w:pPr>
              <w:pStyle w:val="Standard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D3135" w:rsidRPr="00C336EC" w:rsidTr="000A5415">
        <w:tc>
          <w:tcPr>
            <w:tcW w:w="204" w:type="pct"/>
          </w:tcPr>
          <w:p w:rsidR="001D3135" w:rsidRPr="00C336EC" w:rsidRDefault="001D3135" w:rsidP="000A5415">
            <w:pPr>
              <w:pStyle w:val="Standard"/>
              <w:snapToGri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093" w:type="pct"/>
          </w:tcPr>
          <w:p w:rsidR="001D3135" w:rsidRPr="00C336EC" w:rsidRDefault="001D3135" w:rsidP="001D3135">
            <w:pPr>
              <w:pStyle w:val="Standard"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sz w:val="24"/>
                <w:szCs w:val="24"/>
              </w:rPr>
              <w:t>Наличие заданий, направленных на формирование метапредметных, личностных результатов (в соответствии с ФГОС ООО).</w:t>
            </w:r>
          </w:p>
        </w:tc>
        <w:tc>
          <w:tcPr>
            <w:tcW w:w="703" w:type="pct"/>
          </w:tcPr>
          <w:p w:rsidR="001D3135" w:rsidRPr="00C336EC" w:rsidRDefault="001D3135" w:rsidP="000A5415">
            <w:pPr>
              <w:pStyle w:val="Standard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D3135" w:rsidRPr="00C336EC" w:rsidTr="000A5415">
        <w:tc>
          <w:tcPr>
            <w:tcW w:w="204" w:type="pct"/>
          </w:tcPr>
          <w:p w:rsidR="001D3135" w:rsidRPr="00C336EC" w:rsidRDefault="001D3135" w:rsidP="000A5415">
            <w:pPr>
              <w:pStyle w:val="Standard"/>
              <w:snapToGri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093" w:type="pct"/>
          </w:tcPr>
          <w:p w:rsidR="001D3135" w:rsidRPr="00C336EC" w:rsidRDefault="001D3135" w:rsidP="001D3135">
            <w:pPr>
              <w:pStyle w:val="Standard"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C336EC">
              <w:rPr>
                <w:rFonts w:cs="Times New Roman"/>
                <w:bCs/>
                <w:sz w:val="24"/>
                <w:szCs w:val="24"/>
              </w:rPr>
              <w:t xml:space="preserve">Решение проблемных задач, выходящих за пределы учебных ситуаций, непохожих* на те задачи, в ходе которых приобретались и отрабатывались знания и умения. </w:t>
            </w:r>
          </w:p>
        </w:tc>
        <w:tc>
          <w:tcPr>
            <w:tcW w:w="703" w:type="pct"/>
          </w:tcPr>
          <w:p w:rsidR="001D3135" w:rsidRPr="00C336EC" w:rsidRDefault="001D3135" w:rsidP="000A5415">
            <w:pPr>
              <w:pStyle w:val="Standard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1D3135" w:rsidRPr="00C336EC" w:rsidRDefault="001D3135" w:rsidP="001D3135">
      <w:pPr>
        <w:pStyle w:val="Standard"/>
        <w:ind w:left="927" w:firstLine="0"/>
        <w:rPr>
          <w:rFonts w:cs="Times New Roman"/>
          <w:sz w:val="24"/>
          <w:szCs w:val="24"/>
        </w:rPr>
      </w:pPr>
    </w:p>
    <w:tbl>
      <w:tblPr>
        <w:tblW w:w="3036" w:type="pct"/>
        <w:tblLook w:val="04A0"/>
      </w:tblPr>
      <w:tblGrid>
        <w:gridCol w:w="6486"/>
      </w:tblGrid>
      <w:tr w:rsidR="001D3135" w:rsidRPr="00C336EC" w:rsidTr="000A5415">
        <w:tc>
          <w:tcPr>
            <w:tcW w:w="5000" w:type="pct"/>
            <w:shd w:val="clear" w:color="auto" w:fill="auto"/>
          </w:tcPr>
          <w:p w:rsidR="001D3135" w:rsidRPr="00C336EC" w:rsidRDefault="001D3135" w:rsidP="001D3135">
            <w:pPr>
              <w:pStyle w:val="Standard"/>
              <w:numPr>
                <w:ilvl w:val="0"/>
                <w:numId w:val="3"/>
              </w:numPr>
              <w:ind w:left="357" w:hanging="357"/>
              <w:textAlignment w:val="baseline"/>
              <w:rPr>
                <w:rFonts w:cs="Times New Roman"/>
                <w:sz w:val="20"/>
                <w:szCs w:val="20"/>
              </w:rPr>
            </w:pPr>
            <w:r w:rsidRPr="00C336EC">
              <w:rPr>
                <w:rFonts w:cs="Times New Roman"/>
                <w:sz w:val="20"/>
                <w:szCs w:val="20"/>
              </w:rPr>
              <w:t xml:space="preserve">параметр не выражен </w:t>
            </w:r>
          </w:p>
        </w:tc>
      </w:tr>
      <w:tr w:rsidR="001D3135" w:rsidRPr="00C336EC" w:rsidTr="000A5415">
        <w:tc>
          <w:tcPr>
            <w:tcW w:w="5000" w:type="pct"/>
            <w:shd w:val="clear" w:color="auto" w:fill="auto"/>
          </w:tcPr>
          <w:p w:rsidR="001D3135" w:rsidRPr="00C336EC" w:rsidRDefault="001D3135" w:rsidP="001D3135">
            <w:pPr>
              <w:pStyle w:val="Standard"/>
              <w:numPr>
                <w:ilvl w:val="0"/>
                <w:numId w:val="3"/>
              </w:numPr>
              <w:ind w:left="357" w:hanging="357"/>
              <w:textAlignment w:val="baseline"/>
              <w:rPr>
                <w:rFonts w:cs="Times New Roman"/>
                <w:sz w:val="20"/>
                <w:szCs w:val="20"/>
              </w:rPr>
            </w:pPr>
            <w:r w:rsidRPr="00C336EC">
              <w:rPr>
                <w:rFonts w:cs="Times New Roman"/>
                <w:sz w:val="20"/>
                <w:szCs w:val="20"/>
              </w:rPr>
              <w:t>параметр выражен незначительно или частично</w:t>
            </w:r>
          </w:p>
        </w:tc>
      </w:tr>
      <w:tr w:rsidR="001D3135" w:rsidRPr="00C336EC" w:rsidTr="000A5415">
        <w:tc>
          <w:tcPr>
            <w:tcW w:w="5000" w:type="pct"/>
            <w:shd w:val="clear" w:color="auto" w:fill="auto"/>
          </w:tcPr>
          <w:p w:rsidR="001D3135" w:rsidRPr="00C336EC" w:rsidRDefault="001D3135" w:rsidP="001D3135">
            <w:pPr>
              <w:pStyle w:val="Standard"/>
              <w:numPr>
                <w:ilvl w:val="0"/>
                <w:numId w:val="3"/>
              </w:numPr>
              <w:ind w:left="357" w:hanging="357"/>
              <w:textAlignment w:val="baseline"/>
              <w:rPr>
                <w:rFonts w:cs="Times New Roman"/>
                <w:sz w:val="20"/>
                <w:szCs w:val="20"/>
              </w:rPr>
            </w:pPr>
            <w:r w:rsidRPr="00C336EC">
              <w:rPr>
                <w:rFonts w:cs="Times New Roman"/>
                <w:sz w:val="20"/>
                <w:szCs w:val="20"/>
              </w:rPr>
              <w:t>параметр выражен на оптимальном уровне</w:t>
            </w:r>
          </w:p>
        </w:tc>
      </w:tr>
      <w:tr w:rsidR="001D3135" w:rsidRPr="00C336EC" w:rsidTr="000A5415">
        <w:tc>
          <w:tcPr>
            <w:tcW w:w="5000" w:type="pct"/>
            <w:shd w:val="clear" w:color="auto" w:fill="auto"/>
          </w:tcPr>
          <w:p w:rsidR="001D3135" w:rsidRPr="00C336EC" w:rsidRDefault="001D3135" w:rsidP="001D3135">
            <w:pPr>
              <w:pStyle w:val="Standard"/>
              <w:numPr>
                <w:ilvl w:val="0"/>
                <w:numId w:val="3"/>
              </w:numPr>
              <w:ind w:left="357" w:hanging="357"/>
              <w:textAlignment w:val="baseline"/>
              <w:rPr>
                <w:rFonts w:cs="Times New Roman"/>
                <w:sz w:val="20"/>
                <w:szCs w:val="20"/>
              </w:rPr>
            </w:pPr>
            <w:r w:rsidRPr="00C336EC">
              <w:rPr>
                <w:rFonts w:cs="Times New Roman"/>
                <w:sz w:val="20"/>
                <w:szCs w:val="20"/>
              </w:rPr>
              <w:t xml:space="preserve">параметр выражен на высоком уровне </w:t>
            </w:r>
          </w:p>
        </w:tc>
      </w:tr>
    </w:tbl>
    <w:p w:rsidR="001D3135" w:rsidRPr="00C336EC" w:rsidRDefault="001D3135" w:rsidP="001D3135">
      <w:pPr>
        <w:pStyle w:val="Default"/>
      </w:pPr>
    </w:p>
    <w:p w:rsidR="001D3135" w:rsidRPr="00C336EC" w:rsidRDefault="001D3135" w:rsidP="001D3135">
      <w:pPr>
        <w:pStyle w:val="Default"/>
        <w:rPr>
          <w:color w:val="auto"/>
        </w:rPr>
      </w:pPr>
      <w:r w:rsidRPr="00C336EC">
        <w:rPr>
          <w:color w:val="auto"/>
        </w:rPr>
        <w:t>*Непохожая задача (</w:t>
      </w:r>
      <w:r w:rsidRPr="00C336EC">
        <w:rPr>
          <w:i/>
          <w:color w:val="auto"/>
        </w:rPr>
        <w:t xml:space="preserve">по материалам презентации «Общие подходы к формированию и оцениванию функциональной грамотности» Ковалёвой Г.С.,  </w:t>
      </w:r>
      <w:r w:rsidRPr="00C336EC">
        <w:rPr>
          <w:i/>
          <w:iCs/>
          <w:color w:val="auto"/>
        </w:rPr>
        <w:t>руководителя Центра оценки качества образования ФГБНУ «Институт стратегии развития образования Российской академии образования», к.п.</w:t>
      </w:r>
      <w:proofErr w:type="gramStart"/>
      <w:r w:rsidRPr="00C336EC">
        <w:rPr>
          <w:i/>
          <w:iCs/>
          <w:color w:val="auto"/>
        </w:rPr>
        <w:t>н</w:t>
      </w:r>
      <w:proofErr w:type="gramEnd"/>
      <w:r>
        <w:rPr>
          <w:i/>
          <w:iCs/>
          <w:color w:val="auto"/>
        </w:rPr>
        <w:t>.):</w:t>
      </w:r>
    </w:p>
    <w:p w:rsidR="001D3135" w:rsidRPr="00C336EC" w:rsidRDefault="001D3135" w:rsidP="001D3135">
      <w:pPr>
        <w:pStyle w:val="Default"/>
        <w:numPr>
          <w:ilvl w:val="0"/>
          <w:numId w:val="8"/>
        </w:numPr>
        <w:rPr>
          <w:color w:val="auto"/>
        </w:rPr>
      </w:pPr>
      <w:r w:rsidRPr="00C336EC">
        <w:rPr>
          <w:color w:val="auto"/>
        </w:rPr>
        <w:t>Задача, поставленная вне предметной области и решаемая с помощью предметных знаний</w:t>
      </w:r>
      <w:r>
        <w:rPr>
          <w:color w:val="auto"/>
        </w:rPr>
        <w:t>.</w:t>
      </w:r>
    </w:p>
    <w:p w:rsidR="001D3135" w:rsidRPr="00C336EC" w:rsidRDefault="001D3135" w:rsidP="001D3135">
      <w:pPr>
        <w:pStyle w:val="Default"/>
        <w:numPr>
          <w:ilvl w:val="0"/>
          <w:numId w:val="8"/>
        </w:numPr>
        <w:rPr>
          <w:color w:val="auto"/>
        </w:rPr>
      </w:pPr>
      <w:r w:rsidRPr="00C336EC">
        <w:rPr>
          <w:color w:val="auto"/>
        </w:rPr>
        <w:t>В каждом из заданий описываются жизненная ситуация, как правило, близкая понятная учащемуся.</w:t>
      </w:r>
    </w:p>
    <w:p w:rsidR="001D3135" w:rsidRPr="00C336EC" w:rsidRDefault="001D3135" w:rsidP="001D3135">
      <w:pPr>
        <w:pStyle w:val="Default"/>
        <w:numPr>
          <w:ilvl w:val="0"/>
          <w:numId w:val="8"/>
        </w:numPr>
        <w:rPr>
          <w:color w:val="auto"/>
        </w:rPr>
      </w:pPr>
      <w:r w:rsidRPr="00C336EC">
        <w:rPr>
          <w:color w:val="auto"/>
        </w:rPr>
        <w:t xml:space="preserve">Контекст заданий близок к проблемным ситуациям, возникающим в повседневной жизни. </w:t>
      </w:r>
    </w:p>
    <w:p w:rsidR="001D3135" w:rsidRPr="00C336EC" w:rsidRDefault="001D3135" w:rsidP="001D3135">
      <w:pPr>
        <w:pStyle w:val="Default"/>
        <w:numPr>
          <w:ilvl w:val="0"/>
          <w:numId w:val="8"/>
        </w:numPr>
        <w:rPr>
          <w:color w:val="auto"/>
        </w:rPr>
      </w:pPr>
      <w:r w:rsidRPr="00C336EC">
        <w:rPr>
          <w:color w:val="auto"/>
        </w:rPr>
        <w:t xml:space="preserve">Ситуация требует осознанного выбора модели поведения. </w:t>
      </w:r>
    </w:p>
    <w:p w:rsidR="001D3135" w:rsidRPr="00C336EC" w:rsidRDefault="001D3135" w:rsidP="001D3135">
      <w:pPr>
        <w:pStyle w:val="Default"/>
        <w:numPr>
          <w:ilvl w:val="0"/>
          <w:numId w:val="8"/>
        </w:numPr>
        <w:rPr>
          <w:color w:val="auto"/>
        </w:rPr>
      </w:pPr>
      <w:r w:rsidRPr="00C336EC">
        <w:rPr>
          <w:color w:val="auto"/>
        </w:rPr>
        <w:t xml:space="preserve">Вопросы изложены простым, ясным языком. </w:t>
      </w:r>
    </w:p>
    <w:p w:rsidR="001D3135" w:rsidRPr="00C336EC" w:rsidRDefault="001D3135" w:rsidP="001D3135">
      <w:pPr>
        <w:pStyle w:val="Default"/>
        <w:numPr>
          <w:ilvl w:val="0"/>
          <w:numId w:val="8"/>
        </w:numPr>
        <w:rPr>
          <w:color w:val="auto"/>
        </w:rPr>
      </w:pPr>
      <w:r w:rsidRPr="00C336EC">
        <w:rPr>
          <w:color w:val="auto"/>
        </w:rPr>
        <w:t xml:space="preserve">Требуют перевода с обыденного языка на язык предметной области (математики, физики и др.). </w:t>
      </w:r>
    </w:p>
    <w:p w:rsidR="001D3135" w:rsidRPr="00C336EC" w:rsidRDefault="001D3135" w:rsidP="001D3135">
      <w:pPr>
        <w:pStyle w:val="Default"/>
        <w:numPr>
          <w:ilvl w:val="0"/>
          <w:numId w:val="8"/>
        </w:numPr>
        <w:rPr>
          <w:color w:val="auto"/>
        </w:rPr>
      </w:pPr>
      <w:r w:rsidRPr="00C336EC">
        <w:rPr>
          <w:color w:val="auto"/>
        </w:rPr>
        <w:t xml:space="preserve">Используются разные форматы представления информации: рисунки, таблицы, диаграммы, комиксы и др. </w:t>
      </w:r>
    </w:p>
    <w:p w:rsidR="001D3135" w:rsidRPr="00C336EC" w:rsidRDefault="001D3135" w:rsidP="001D3135">
      <w:pPr>
        <w:pStyle w:val="Standard"/>
        <w:ind w:left="927" w:firstLine="0"/>
        <w:rPr>
          <w:rFonts w:cs="Times New Roman"/>
          <w:sz w:val="24"/>
          <w:szCs w:val="24"/>
        </w:rPr>
      </w:pPr>
    </w:p>
    <w:p w:rsidR="003F545F" w:rsidRDefault="003F545F" w:rsidP="00625E45">
      <w:pPr>
        <w:pStyle w:val="Standard"/>
        <w:ind w:firstLine="284"/>
        <w:rPr>
          <w:rFonts w:eastAsia="Calibri"/>
        </w:rPr>
      </w:pPr>
    </w:p>
    <w:sectPr w:rsidR="003F545F" w:rsidSect="00E1688A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989"/>
    <w:multiLevelType w:val="hybridMultilevel"/>
    <w:tmpl w:val="8CCE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14026"/>
    <w:multiLevelType w:val="hybridMultilevel"/>
    <w:tmpl w:val="4296F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F195B"/>
    <w:multiLevelType w:val="hybridMultilevel"/>
    <w:tmpl w:val="E2A472CE"/>
    <w:lvl w:ilvl="0" w:tplc="8440E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8F3E19"/>
    <w:multiLevelType w:val="hybridMultilevel"/>
    <w:tmpl w:val="B5FAE2D4"/>
    <w:lvl w:ilvl="0" w:tplc="7DB4C80A">
      <w:numFmt w:val="decimal"/>
      <w:lvlText w:val="%1-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5254D"/>
    <w:multiLevelType w:val="hybridMultilevel"/>
    <w:tmpl w:val="D43CBEC4"/>
    <w:lvl w:ilvl="0" w:tplc="8440E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B86BCC"/>
    <w:multiLevelType w:val="hybridMultilevel"/>
    <w:tmpl w:val="7CF68D02"/>
    <w:lvl w:ilvl="0" w:tplc="8440E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F95340"/>
    <w:multiLevelType w:val="hybridMultilevel"/>
    <w:tmpl w:val="084A46D0"/>
    <w:lvl w:ilvl="0" w:tplc="13ECA04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DDD"/>
    <w:rsid w:val="00013382"/>
    <w:rsid w:val="00013BA4"/>
    <w:rsid w:val="000D610D"/>
    <w:rsid w:val="001D3135"/>
    <w:rsid w:val="002062C3"/>
    <w:rsid w:val="002340AD"/>
    <w:rsid w:val="00336EEB"/>
    <w:rsid w:val="003412C5"/>
    <w:rsid w:val="00356E51"/>
    <w:rsid w:val="00383378"/>
    <w:rsid w:val="00391E89"/>
    <w:rsid w:val="003F545F"/>
    <w:rsid w:val="005556B1"/>
    <w:rsid w:val="00557247"/>
    <w:rsid w:val="005F313F"/>
    <w:rsid w:val="00625E45"/>
    <w:rsid w:val="00631AC6"/>
    <w:rsid w:val="00650ECF"/>
    <w:rsid w:val="006E2581"/>
    <w:rsid w:val="00745AE7"/>
    <w:rsid w:val="007667D8"/>
    <w:rsid w:val="00793DDD"/>
    <w:rsid w:val="007D21AE"/>
    <w:rsid w:val="007F1529"/>
    <w:rsid w:val="008213B0"/>
    <w:rsid w:val="00857297"/>
    <w:rsid w:val="008A37B7"/>
    <w:rsid w:val="008B23EF"/>
    <w:rsid w:val="008C023B"/>
    <w:rsid w:val="00933D11"/>
    <w:rsid w:val="00994DDD"/>
    <w:rsid w:val="009B0CC9"/>
    <w:rsid w:val="009C7731"/>
    <w:rsid w:val="009D6648"/>
    <w:rsid w:val="00C07DB0"/>
    <w:rsid w:val="00C96C21"/>
    <w:rsid w:val="00CB2781"/>
    <w:rsid w:val="00CB32AC"/>
    <w:rsid w:val="00CC1224"/>
    <w:rsid w:val="00CD5964"/>
    <w:rsid w:val="00CF1089"/>
    <w:rsid w:val="00D11499"/>
    <w:rsid w:val="00DA74A5"/>
    <w:rsid w:val="00DE627F"/>
    <w:rsid w:val="00E01ADD"/>
    <w:rsid w:val="00E0214F"/>
    <w:rsid w:val="00E85B7B"/>
    <w:rsid w:val="00EE3E03"/>
    <w:rsid w:val="00F14DF6"/>
    <w:rsid w:val="00F77641"/>
    <w:rsid w:val="00FA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DDD"/>
    <w:pPr>
      <w:keepNext/>
      <w:outlineLvl w:val="0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DDD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unhideWhenUsed/>
    <w:rsid w:val="00994DDD"/>
    <w:rPr>
      <w:color w:val="0000FF"/>
      <w:u w:val="single"/>
    </w:rPr>
  </w:style>
  <w:style w:type="paragraph" w:customStyle="1" w:styleId="Standard">
    <w:name w:val="Standard"/>
    <w:rsid w:val="00994DDD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kern w:val="2"/>
      <w:sz w:val="28"/>
      <w:szCs w:val="28"/>
      <w:lang w:eastAsia="ar-SA"/>
    </w:rPr>
  </w:style>
  <w:style w:type="paragraph" w:customStyle="1" w:styleId="11">
    <w:name w:val="Заголовок 11"/>
    <w:basedOn w:val="Standard"/>
    <w:next w:val="Standard"/>
    <w:rsid w:val="00994DDD"/>
    <w:pPr>
      <w:keepNext/>
      <w:widowControl/>
      <w:ind w:firstLine="0"/>
      <w:jc w:val="center"/>
    </w:pPr>
    <w:rPr>
      <w:sz w:val="24"/>
      <w:szCs w:val="20"/>
    </w:rPr>
  </w:style>
  <w:style w:type="character" w:styleId="a4">
    <w:name w:val="FollowedHyperlink"/>
    <w:basedOn w:val="a0"/>
    <w:uiPriority w:val="99"/>
    <w:semiHidden/>
    <w:unhideWhenUsed/>
    <w:rsid w:val="006E2581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206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13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3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2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25E45"/>
    <w:pPr>
      <w:ind w:left="720"/>
      <w:contextualSpacing/>
    </w:pPr>
  </w:style>
  <w:style w:type="paragraph" w:customStyle="1" w:styleId="12">
    <w:name w:val="Заголовок 12"/>
    <w:basedOn w:val="Standard"/>
    <w:next w:val="Standard"/>
    <w:rsid w:val="001D3135"/>
    <w:pPr>
      <w:keepNext/>
      <w:widowControl/>
      <w:ind w:firstLine="0"/>
      <w:jc w:val="center"/>
      <w:textAlignment w:val="baseline"/>
    </w:pPr>
    <w:rPr>
      <w:kern w:val="1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24F3-5E5B-4820-8FC9-12712D8C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Захарова</cp:lastModifiedBy>
  <cp:revision>2</cp:revision>
  <cp:lastPrinted>2021-01-15T08:15:00Z</cp:lastPrinted>
  <dcterms:created xsi:type="dcterms:W3CDTF">2021-01-19T16:15:00Z</dcterms:created>
  <dcterms:modified xsi:type="dcterms:W3CDTF">2021-01-19T16:15:00Z</dcterms:modified>
</cp:coreProperties>
</file>