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75" w:rsidRDefault="00AF6375" w:rsidP="00AF6375">
      <w:pPr>
        <w:ind w:right="1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Методический день </w:t>
      </w:r>
      <w:r w:rsidR="00062FE8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FE8">
        <w:rPr>
          <w:rFonts w:ascii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AF6375" w:rsidRPr="00D95DED" w:rsidRDefault="00AF6375" w:rsidP="00AF6375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DED">
        <w:rPr>
          <w:rFonts w:ascii="Times New Roman" w:hAnsi="Times New Roman" w:cs="Times New Roman"/>
          <w:b/>
          <w:i/>
          <w:sz w:val="24"/>
          <w:szCs w:val="24"/>
        </w:rPr>
        <w:t>Тема дня «</w:t>
      </w:r>
      <w:r w:rsidR="00FC06F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D95DED">
        <w:rPr>
          <w:rFonts w:ascii="Times New Roman" w:hAnsi="Times New Roman" w:cs="Times New Roman"/>
          <w:b/>
          <w:i/>
          <w:sz w:val="24"/>
          <w:szCs w:val="24"/>
        </w:rPr>
        <w:t xml:space="preserve">рофессиональные компетенции педагогов в аспекте </w:t>
      </w:r>
      <w:r w:rsidR="00FC06F2">
        <w:rPr>
          <w:rFonts w:ascii="Times New Roman" w:hAnsi="Times New Roman" w:cs="Times New Roman"/>
          <w:b/>
          <w:i/>
          <w:sz w:val="24"/>
          <w:szCs w:val="24"/>
        </w:rPr>
        <w:t>современных</w:t>
      </w:r>
      <w:r w:rsidRPr="00D95DED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требований к результатам обучения»</w:t>
      </w:r>
    </w:p>
    <w:p w:rsidR="00AF6375" w:rsidRDefault="00AF6375" w:rsidP="00AF6375">
      <w:pPr>
        <w:ind w:right="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tblpX="-10" w:tblpY="1"/>
        <w:tblOverlap w:val="never"/>
        <w:tblW w:w="15564" w:type="dxa"/>
        <w:tblLayout w:type="fixed"/>
        <w:tblLook w:val="04A0" w:firstRow="1" w:lastRow="0" w:firstColumn="1" w:lastColumn="0" w:noHBand="0" w:noVBand="1"/>
      </w:tblPr>
      <w:tblGrid>
        <w:gridCol w:w="1456"/>
        <w:gridCol w:w="2217"/>
        <w:gridCol w:w="3950"/>
        <w:gridCol w:w="3120"/>
        <w:gridCol w:w="2836"/>
        <w:gridCol w:w="1985"/>
      </w:tblGrid>
      <w:tr w:rsidR="00AF6375" w:rsidRPr="00062FE8" w:rsidTr="005C2115">
        <w:trPr>
          <w:trHeight w:val="14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6375" w:rsidRPr="00062FE8" w:rsidTr="005C2115">
        <w:trPr>
          <w:trHeight w:val="149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AF6375" w:rsidRPr="00062FE8" w:rsidRDefault="00AF6375" w:rsidP="005C2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AF6375" w:rsidRPr="00062FE8" w:rsidTr="007F2A41">
        <w:trPr>
          <w:trHeight w:val="1923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75" w:rsidRPr="00062FE8" w:rsidRDefault="007F2A41" w:rsidP="007F2A41">
            <w:pPr>
              <w:pStyle w:val="Default"/>
              <w:rPr>
                <w:bCs/>
              </w:rPr>
            </w:pPr>
            <w:r w:rsidRPr="00062FE8">
              <w:rPr>
                <w:bCs/>
              </w:rPr>
      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375" w:rsidRPr="00062FE8" w:rsidRDefault="00035E9B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2A41" w:rsidRPr="00062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http://publication.pravo.gov.ru/Document/View/0001202107050028</w:t>
              </w:r>
            </w:hyperlink>
            <w:r w:rsidR="007F2A41"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375" w:rsidRPr="00062FE8" w:rsidRDefault="00AF6375" w:rsidP="007F2A4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ОО, </w:t>
            </w:r>
            <w:r w:rsidR="007F2A41"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375" w:rsidRPr="00062FE8" w:rsidRDefault="00AF6375" w:rsidP="005C211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B4407F" w:rsidRPr="00062FE8" w:rsidTr="00B4407F">
        <w:trPr>
          <w:trHeight w:val="19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pStyle w:val="Default"/>
              <w:rPr>
                <w:bCs/>
              </w:rPr>
            </w:pPr>
            <w:r w:rsidRPr="00062FE8">
              <w:rPr>
                <w:bCs/>
              </w:rPr>
      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http://publication.pravo.gov.ru/Document/View/0001202107050027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ОО, педагоги ОО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B4407F">
        <w:trPr>
          <w:trHeight w:val="112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4407F" w:rsidRPr="00062FE8" w:rsidRDefault="00B4407F" w:rsidP="00B4407F">
            <w:pPr>
              <w:pStyle w:val="Default"/>
              <w:rPr>
                <w:bCs/>
                <w:color w:val="auto"/>
              </w:rPr>
            </w:pPr>
            <w:r w:rsidRPr="00062FE8">
              <w:rPr>
                <w:bCs/>
              </w:rPr>
              <w:t>Методические рекомендации для учителей по формированию функциональной грамотности обучающихся общеобразовательных организаций Ленинградской области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Сайт МАУ «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рубрика «Методический день»</w:t>
            </w:r>
            <w:r w:rsidRPr="00062F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FE8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</w:rPr>
              <w:t>http://mpps.kiredu.ru/index.php/metodicheskiy-den/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заместители, педагоги ОО, рабочие группы по направлениям ФГ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B4407F">
        <w:trPr>
          <w:trHeight w:val="135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7F" w:rsidRPr="00062FE8" w:rsidRDefault="00B4407F" w:rsidP="00B4407F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База научно-методических материалов ФИОКО (преодоление рисков </w:t>
            </w:r>
            <w:r w:rsidRPr="00A1450B">
              <w:rPr>
                <w:b/>
                <w:bCs/>
                <w:color w:val="auto"/>
              </w:rPr>
              <w:t>низких образовательных результатов</w:t>
            </w:r>
            <w:r>
              <w:rPr>
                <w:bCs/>
                <w:color w:val="auto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035E9B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407F" w:rsidRPr="00C965E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https://fioco.ru/научно-методические-материалы</w:t>
              </w:r>
            </w:hyperlink>
            <w:r w:rsidR="00B4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заместители, 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B4407F">
        <w:trPr>
          <w:trHeight w:val="42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FC06F2" w:rsidRDefault="00B4407F" w:rsidP="00B4407F">
            <w:pPr>
              <w:pStyle w:val="Default"/>
            </w:pPr>
            <w:r w:rsidRPr="00FC06F2">
              <w:rPr>
                <w:bCs/>
              </w:rPr>
              <w:t xml:space="preserve">Методические рекомендации для учителей по преподаванию учебных предметов в образовательных </w:t>
            </w:r>
            <w:proofErr w:type="gramStart"/>
            <w:r w:rsidRPr="00FC06F2">
              <w:rPr>
                <w:bCs/>
              </w:rPr>
              <w:t>организациях</w:t>
            </w:r>
            <w:proofErr w:type="gramEnd"/>
            <w:r w:rsidRPr="00FC06F2">
              <w:rPr>
                <w:bCs/>
              </w:rPr>
              <w:t xml:space="preserve"> с высокой долей обучающихся с рисками учебной </w:t>
            </w:r>
            <w:proofErr w:type="spellStart"/>
            <w:r w:rsidRPr="00FC06F2">
              <w:rPr>
                <w:bCs/>
              </w:rPr>
              <w:lastRenderedPageBreak/>
              <w:t>неуспешности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C06F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https://fipi.ru/metodicheskaya-kopilka/metod-rekomendatsii-dlya-slabykh-shkol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062FE8">
        <w:trPr>
          <w:trHeight w:val="1292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для ДОУ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062FE8">
              <w:rPr>
                <w:b w:val="0"/>
                <w:sz w:val="24"/>
                <w:szCs w:val="24"/>
              </w:rPr>
              <w:br/>
              <w:t>Формирование условий для позитивной социализации дошкольников (</w:t>
            </w:r>
            <w:proofErr w:type="spellStart"/>
            <w:r w:rsidRPr="00062FE8">
              <w:rPr>
                <w:b w:val="0"/>
                <w:sz w:val="24"/>
                <w:szCs w:val="24"/>
              </w:rPr>
              <w:t>вебинар</w:t>
            </w:r>
            <w:proofErr w:type="spellEnd"/>
            <w:r w:rsidRPr="00062FE8">
              <w:rPr>
                <w:b w:val="0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https://русское-слово</w:t>
            </w:r>
            <w:proofErr w:type="gramStart"/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.р</w:t>
            </w:r>
            <w:proofErr w:type="gramEnd"/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ф/methodics/webinars/archive/doshkolnoe-obrazovanie/235157/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Дмитриева О.С., методисты</w:t>
            </w:r>
          </w:p>
        </w:tc>
      </w:tr>
      <w:tr w:rsidR="00B4407F" w:rsidRPr="00062FE8" w:rsidTr="00062FE8">
        <w:trPr>
          <w:trHeight w:val="1273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Играем в математику! Математические сказки для дошкольников (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https://uchitel.club/events/igraem-v-matematiku-matematicheskie-skazki-dlya-doshkolnikov/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5C2115">
        <w:trPr>
          <w:trHeight w:val="11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Как научить ребенка рассуждать? Логические задачи для дошкольников</w:t>
            </w:r>
          </w:p>
          <w:p w:rsidR="00B4407F" w:rsidRPr="00062FE8" w:rsidRDefault="00B4407F" w:rsidP="00B44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https://uchitel.club/events/kak-nauchit-rebenka-rassuzhdat-logicheskie-zadachi-dlya-doshkolnikov/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5C2115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Детские эмоции или эмоциональный интеллект: как развивать у ребёнка (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jc w:val="center"/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2FE8">
              <w:rPr>
                <w:rStyle w:val="a7"/>
                <w:rFonts w:ascii="Times New Roman" w:hAnsi="Times New Roman" w:cs="Times New Roman"/>
                <w:color w:val="0070C0"/>
                <w:sz w:val="24"/>
                <w:szCs w:val="24"/>
              </w:rPr>
              <w:t>https://uchitel.club/events/kak-nauchit-rebenka-spravlyatsya-s-emociyami/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5C2115">
        <w:trPr>
          <w:trHeight w:val="97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пора год до школы. Учимся сравнивать множества и выделять фигуру из фона (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в записи)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https://uchitel.club/events/predshkolnaya-pora-god-do-shkoly-uchimsya-sravnivat-mnozhestva-i-vydel/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5C2115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по технологии-2021: требования к учебному предмету, особенности нового содержания, рекомендуемые программы и учебники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035E9B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450B" w:rsidRPr="00AB5C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https://uchitel.club/events/novyi-fgos-ooo-po-texnologii-2021-trebovaniya-k-ucebnomu-predmetu-osobennosti-novogo-soderzaniya-rekomenduemye-programmy-i-ucebniki/</w:t>
              </w:r>
            </w:hyperlink>
            <w:r w:rsidR="00A145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C559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before="164" w:after="164" w:line="327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взаимодействия с родителями в реализации программы воспитания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035E9B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450B" w:rsidRPr="00AB5C0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https://русское-слово.рф/methodics/webinars/243256/</w:t>
              </w:r>
            </w:hyperlink>
            <w:r w:rsidR="00A1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Руководители ДОУ, педагоги ДОУ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C559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Готовимся к PISA-2022. Математика и финансовая грамотность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035E9B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407F" w:rsidRPr="00062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https://uchitel.club/events/funkcionalnaya-gramotnost-matematika-i-finansy/</w:t>
              </w:r>
            </w:hyperlink>
            <w:r w:rsidR="00B4407F"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C559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4407F" w:rsidRPr="00062FE8" w:rsidRDefault="00B4407F" w:rsidP="00B4407F">
            <w:pPr>
              <w:pStyle w:val="3"/>
              <w:spacing w:before="164" w:beforeAutospacing="0" w:after="164" w:afterAutospacing="0" w:line="327" w:lineRule="atLeast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062FE8">
              <w:rPr>
                <w:b w:val="0"/>
                <w:sz w:val="24"/>
                <w:szCs w:val="24"/>
              </w:rPr>
              <w:t xml:space="preserve">Работа с текстом при изучении курса «Окружающий мир» </w:t>
            </w:r>
          </w:p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(ведущий - 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О.Н.Мостова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, ЛОИРО)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171D80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C4EB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https://русское-слово.рф/methodics/webinars/242943/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714E81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9E445A">
              <w:rPr>
                <w:rFonts w:ascii="Times New Roman" w:hAnsi="Times New Roman" w:cs="Times New Roman"/>
                <w:sz w:val="24"/>
                <w:szCs w:val="24"/>
              </w:rPr>
              <w:t>овимся к PISA-2022. Естественно</w:t>
            </w: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научная грамотность на уроке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035E9B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407F" w:rsidRPr="00062F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https://uchitel.club/events/estestvenno-naucnaya-gramotnost-na-uroke-podgotovka-k-urokam/</w:t>
              </w:r>
            </w:hyperlink>
            <w:r w:rsidR="00B4407F"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7F" w:rsidRPr="00062FE8" w:rsidTr="00714E81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9E445A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направления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9E445A">
              <w:rPr>
                <w:rFonts w:ascii="Times New Roman" w:hAnsi="Times New Roman" w:cs="Times New Roman"/>
                <w:sz w:val="24"/>
                <w:szCs w:val="24"/>
              </w:rPr>
              <w:t>ого математического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A1450B" w:rsidP="00B4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«КСОШ №8»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Марко Л.И., методист</w:t>
            </w:r>
          </w:p>
        </w:tc>
      </w:tr>
      <w:tr w:rsidR="00B4407F" w:rsidRPr="00062FE8" w:rsidTr="00C55907">
        <w:trPr>
          <w:trHeight w:val="41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CAF"/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практикумы как путь к объективному оцениванию и устранению профессиональных дефицитов педагогов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работающих в 2021-22 уч. году в 6-х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Захарова Г.В., методист</w:t>
            </w:r>
          </w:p>
        </w:tc>
      </w:tr>
      <w:tr w:rsidR="00B4407F" w:rsidRPr="00062FE8" w:rsidTr="005C2115">
        <w:trPr>
          <w:trHeight w:val="277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407F" w:rsidRPr="00062FE8" w:rsidRDefault="00B4407F" w:rsidP="00B4407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</w:tr>
      <w:tr w:rsidR="009E445A" w:rsidRPr="00062FE8" w:rsidTr="005C2115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870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(очно)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2F2A6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A6B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мероприятия «Диалог методической инициативы»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892AD1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E445A" w:rsidRPr="002F2A6B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45A" w:rsidRPr="009E445A" w:rsidRDefault="00035E9B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445A" w:rsidRPr="00ED144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https://us04web.zoom.us/j/78320229444?pwd=TXcxNHdRZWZzYTI1K3ZMSkZPOUp4dz09</w:t>
              </w:r>
            </w:hyperlink>
            <w:r w:rsidR="009E445A"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2F2A6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2F2A6B">
              <w:rPr>
                <w:rFonts w:ascii="Times New Roman" w:hAnsi="Times New Roman" w:cs="Times New Roman"/>
                <w:sz w:val="24"/>
                <w:szCs w:val="24"/>
              </w:rPr>
              <w:t xml:space="preserve">(выступающие) </w:t>
            </w:r>
            <w:r w:rsidRPr="002F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№3», МДОУ «Детский сад №21», МДОУ «Детский сад №23», </w:t>
            </w:r>
            <w:r w:rsidRPr="002F2A6B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№25», МАДОУ «Детский сад №29»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2F2A6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6B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2F2A6B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  <w:tr w:rsidR="009E445A" w:rsidRPr="00062FE8" w:rsidTr="005C2115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Консультация  для участников областного  конкурса «Педагогические надежды»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центр МППС», каб.№8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Участники 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Е.А., методист</w:t>
            </w:r>
          </w:p>
        </w:tc>
      </w:tr>
      <w:tr w:rsidR="009E445A" w:rsidRPr="00062FE8" w:rsidTr="005560A2">
        <w:trPr>
          <w:trHeight w:val="70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5A" w:rsidRPr="00062FE8" w:rsidRDefault="009E445A" w:rsidP="009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A1450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участников региональных конкурсов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A1450B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A1450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>Участники 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5A" w:rsidRPr="00A1450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 отдела</w:t>
            </w:r>
          </w:p>
        </w:tc>
      </w:tr>
      <w:tr w:rsidR="009E445A" w:rsidRPr="00062FE8" w:rsidTr="005C2115">
        <w:trPr>
          <w:trHeight w:val="276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Онлайн-консультация</w:t>
            </w:r>
          </w:p>
        </w:tc>
      </w:tr>
      <w:tr w:rsidR="009E445A" w:rsidRPr="00062FE8" w:rsidTr="005C2115">
        <w:trPr>
          <w:trHeight w:val="13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9E445A" w:rsidRPr="00062FE8" w:rsidRDefault="009E445A" w:rsidP="009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(электронная почта)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A1450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руководителей РМО по материалам ИМС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A1450B" w:rsidRDefault="00035E9B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9E445A" w:rsidRPr="00A1450B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met_kab@mail.ru</w:t>
              </w:r>
            </w:hyperlink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A1450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A1450B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50B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9E445A" w:rsidRPr="00062FE8" w:rsidTr="005C2115">
        <w:trPr>
          <w:trHeight w:val="274"/>
        </w:trPr>
        <w:tc>
          <w:tcPr>
            <w:tcW w:w="15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b/>
                <w:sz w:val="24"/>
                <w:szCs w:val="24"/>
              </w:rPr>
              <w:t>Удалённая консультация</w:t>
            </w:r>
          </w:p>
        </w:tc>
      </w:tr>
      <w:tr w:rsidR="009E445A" w:rsidRPr="00062FE8" w:rsidTr="005C211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Удалённая консультация</w:t>
            </w:r>
          </w:p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руководителей ШНОР (подготовка к региональной индивидуальной консультации)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89117282820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ШНОР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Дмитриева О.С., начальник отдела</w:t>
            </w:r>
          </w:p>
        </w:tc>
      </w:tr>
      <w:tr w:rsidR="009E445A" w:rsidRPr="00062FE8" w:rsidTr="005C2115">
        <w:trPr>
          <w:trHeight w:val="111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руководителей ШМО «Планируем мероприятия на 2021-2022 учебный год»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89046329553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 учителей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5A" w:rsidRPr="00062FE8" w:rsidRDefault="009E445A" w:rsidP="009E445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  <w:proofErr w:type="spellEnd"/>
            <w:r w:rsidRPr="00062FE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</w:t>
            </w:r>
          </w:p>
        </w:tc>
      </w:tr>
    </w:tbl>
    <w:p w:rsidR="00AF6375" w:rsidRDefault="00AF6375" w:rsidP="00AF6375"/>
    <w:p w:rsidR="00AF6375" w:rsidRDefault="00AF6375" w:rsidP="00AF6375">
      <w:pPr>
        <w:jc w:val="center"/>
      </w:pPr>
    </w:p>
    <w:p w:rsidR="0081097F" w:rsidRDefault="0081097F"/>
    <w:sectPr w:rsidR="0081097F" w:rsidSect="00731F6F">
      <w:footerReference w:type="default" r:id="rId16"/>
      <w:footerReference w:type="first" r:id="rId17"/>
      <w:pgSz w:w="16838" w:h="11906" w:orient="landscape" w:code="9"/>
      <w:pgMar w:top="720" w:right="720" w:bottom="720" w:left="720" w:header="284" w:footer="451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9B" w:rsidRDefault="00035E9B" w:rsidP="00343661">
      <w:pPr>
        <w:spacing w:line="240" w:lineRule="auto"/>
      </w:pPr>
      <w:r>
        <w:separator/>
      </w:r>
    </w:p>
  </w:endnote>
  <w:endnote w:type="continuationSeparator" w:id="0">
    <w:p w:rsidR="00035E9B" w:rsidRDefault="00035E9B" w:rsidP="00343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222116"/>
      <w:docPartObj>
        <w:docPartGallery w:val="Page Numbers (Bottom of Page)"/>
        <w:docPartUnique/>
      </w:docPartObj>
    </w:sdtPr>
    <w:sdtEndPr/>
    <w:sdtContent>
      <w:p w:rsidR="00363973" w:rsidRDefault="00343661">
        <w:pPr>
          <w:pStyle w:val="a4"/>
        </w:pPr>
        <w:r>
          <w:fldChar w:fldCharType="begin"/>
        </w:r>
        <w:r w:rsidR="00B4407F">
          <w:instrText>PAGE   \* MERGEFORMAT</w:instrText>
        </w:r>
        <w:r>
          <w:fldChar w:fldCharType="separate"/>
        </w:r>
        <w:r w:rsidR="00171D8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3973" w:rsidRDefault="00035E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290009"/>
      <w:docPartObj>
        <w:docPartGallery w:val="Page Numbers (Bottom of Page)"/>
        <w:docPartUnique/>
      </w:docPartObj>
    </w:sdtPr>
    <w:sdtEndPr/>
    <w:sdtContent>
      <w:p w:rsidR="00363973" w:rsidRDefault="00B4407F">
        <w:pPr>
          <w:pStyle w:val="a4"/>
        </w:pPr>
        <w:r>
          <w:t>9</w:t>
        </w:r>
      </w:p>
    </w:sdtContent>
  </w:sdt>
  <w:p w:rsidR="00363973" w:rsidRPr="00E471C6" w:rsidRDefault="00035E9B" w:rsidP="00E471C6">
    <w:pPr>
      <w:pStyle w:val="a4"/>
      <w:ind w:firstLine="8505"/>
      <w:jc w:val="lef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9B" w:rsidRDefault="00035E9B" w:rsidP="00343661">
      <w:pPr>
        <w:spacing w:line="240" w:lineRule="auto"/>
      </w:pPr>
      <w:r>
        <w:separator/>
      </w:r>
    </w:p>
  </w:footnote>
  <w:footnote w:type="continuationSeparator" w:id="0">
    <w:p w:rsidR="00035E9B" w:rsidRDefault="00035E9B" w:rsidP="003436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375"/>
    <w:rsid w:val="00035E9B"/>
    <w:rsid w:val="00062FE8"/>
    <w:rsid w:val="000B632C"/>
    <w:rsid w:val="00126B85"/>
    <w:rsid w:val="00171D80"/>
    <w:rsid w:val="00343661"/>
    <w:rsid w:val="00387EA5"/>
    <w:rsid w:val="0064057F"/>
    <w:rsid w:val="00714E81"/>
    <w:rsid w:val="007F2A41"/>
    <w:rsid w:val="0081097F"/>
    <w:rsid w:val="008B364D"/>
    <w:rsid w:val="008D3BC7"/>
    <w:rsid w:val="009E445A"/>
    <w:rsid w:val="00A1450B"/>
    <w:rsid w:val="00AB094F"/>
    <w:rsid w:val="00AF6375"/>
    <w:rsid w:val="00B120B7"/>
    <w:rsid w:val="00B4407F"/>
    <w:rsid w:val="00C55907"/>
    <w:rsid w:val="00C74AA3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75"/>
    <w:pPr>
      <w:spacing w:after="0" w:line="259" w:lineRule="auto"/>
    </w:pPr>
    <w:rPr>
      <w:rFonts w:ascii="Cambria" w:hAnsi="Cambr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2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F6375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5">
    <w:name w:val="Нижний колонтитул Знак"/>
    <w:basedOn w:val="a0"/>
    <w:link w:val="a4"/>
    <w:uiPriority w:val="99"/>
    <w:rsid w:val="00AF6375"/>
    <w:rPr>
      <w:rFonts w:asciiTheme="majorHAnsi" w:hAnsiTheme="majorHAnsi"/>
      <w:caps/>
      <w:sz w:val="20"/>
      <w:szCs w:val="20"/>
    </w:rPr>
  </w:style>
  <w:style w:type="paragraph" w:styleId="a6">
    <w:name w:val="Normal (Web)"/>
    <w:basedOn w:val="a"/>
    <w:uiPriority w:val="99"/>
    <w:unhideWhenUsed/>
    <w:rsid w:val="00AF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F6375"/>
    <w:rPr>
      <w:color w:val="0000FF" w:themeColor="hyperlink"/>
      <w:u w:val="single"/>
    </w:rPr>
  </w:style>
  <w:style w:type="paragraph" w:customStyle="1" w:styleId="Default">
    <w:name w:val="Default"/>
    <w:uiPriority w:val="99"/>
    <w:rsid w:val="00AF6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12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&#1085;&#1072;&#1091;&#1095;&#1085;&#1086;-&#1084;&#1077;&#1090;&#1086;&#1076;&#1080;&#1095;&#1077;&#1089;&#1082;&#1080;&#1077;-&#1084;&#1072;&#1090;&#1077;&#1088;&#1080;&#1072;&#1083;&#1099;" TargetMode="External"/><Relationship Id="rId13" Type="http://schemas.openxmlformats.org/officeDocument/2006/relationships/hyperlink" Target="https://uchitel.club/events/estestvenno-naucnaya-gramotnost-na-uroke-podgotovka-k-uroka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8" TargetMode="External"/><Relationship Id="rId12" Type="http://schemas.openxmlformats.org/officeDocument/2006/relationships/hyperlink" Target="https://&#1088;&#1091;&#1089;&#1089;&#1082;&#1086;&#1077;-&#1089;&#1083;&#1086;&#1074;&#1086;.&#1088;&#1092;/methodics/webinars/242943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chitel.club/events/funkcionalnaya-gramotnost-matematika-i-finans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t_kab@mail.ru" TargetMode="External"/><Relationship Id="rId10" Type="http://schemas.openxmlformats.org/officeDocument/2006/relationships/hyperlink" Target="https://&#1088;&#1091;&#1089;&#1089;&#1082;&#1086;&#1077;-&#1089;&#1083;&#1086;&#1074;&#1086;.&#1088;&#1092;/methodics/webinars/24325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novyi-fgos-ooo-po-texnologii-2021-trebovaniya-k-ucebnomu-predmetu-osobennosti-novogo-soderzaniya-rekomenduemye-programmy-i-ucebniki/" TargetMode="External"/><Relationship Id="rId14" Type="http://schemas.openxmlformats.org/officeDocument/2006/relationships/hyperlink" Target="https://us04web.zoom.us/j/78320229444?pwd=TXcxNHdRZWZzYTI1K3ZMSkZPOUp4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Захарова</dc:creator>
  <cp:lastModifiedBy>user</cp:lastModifiedBy>
  <cp:revision>7</cp:revision>
  <dcterms:created xsi:type="dcterms:W3CDTF">2021-09-12T20:02:00Z</dcterms:created>
  <dcterms:modified xsi:type="dcterms:W3CDTF">2021-09-13T14:30:00Z</dcterms:modified>
</cp:coreProperties>
</file>