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Комитета по образованию Киришского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Киришского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«Киришский центр МППС»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24E84">
        <w:rPr>
          <w:sz w:val="22"/>
          <w:szCs w:val="22"/>
        </w:rPr>
        <w:t xml:space="preserve">от </w:t>
      </w:r>
      <w:r w:rsidR="00B24E84" w:rsidRPr="00C51317">
        <w:rPr>
          <w:sz w:val="22"/>
          <w:szCs w:val="22"/>
          <w:highlight w:val="yellow"/>
        </w:rPr>
        <w:t>11</w:t>
      </w:r>
      <w:r w:rsidR="00FC00FF" w:rsidRPr="00C51317">
        <w:rPr>
          <w:sz w:val="22"/>
          <w:szCs w:val="22"/>
          <w:highlight w:val="yellow"/>
        </w:rPr>
        <w:t>.0</w:t>
      </w:r>
      <w:r w:rsidR="00B24E84" w:rsidRPr="00C51317">
        <w:rPr>
          <w:sz w:val="22"/>
          <w:szCs w:val="22"/>
          <w:highlight w:val="yellow"/>
        </w:rPr>
        <w:t>9</w:t>
      </w:r>
      <w:r w:rsidRPr="00C51317">
        <w:rPr>
          <w:sz w:val="22"/>
          <w:szCs w:val="22"/>
          <w:highlight w:val="yellow"/>
        </w:rPr>
        <w:t xml:space="preserve">.2023г. № </w:t>
      </w:r>
      <w:r w:rsidR="00B24E84" w:rsidRPr="00C51317">
        <w:rPr>
          <w:sz w:val="22"/>
          <w:szCs w:val="22"/>
          <w:highlight w:val="yellow"/>
        </w:rPr>
        <w:t>140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667A3C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C51317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1317">
        <w:rPr>
          <w:rFonts w:ascii="Times New Roman" w:hAnsi="Times New Roman" w:cs="Times New Roman"/>
          <w:b/>
          <w:i/>
          <w:sz w:val="24"/>
          <w:szCs w:val="24"/>
        </w:rPr>
        <w:t>ок</w:t>
      </w:r>
      <w:r>
        <w:rPr>
          <w:rFonts w:ascii="Times New Roman" w:hAnsi="Times New Roman" w:cs="Times New Roman"/>
          <w:b/>
          <w:i/>
          <w:sz w:val="24"/>
          <w:szCs w:val="24"/>
        </w:rPr>
        <w:t>тября</w:t>
      </w:r>
      <w:r w:rsidR="00D14EC0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обновлённых ФГОС: </w:t>
      </w:r>
      <w:r w:rsidR="0089082F" w:rsidRPr="0089082F">
        <w:rPr>
          <w:rFonts w:ascii="Times New Roman" w:hAnsi="Times New Roman" w:cs="Times New Roman"/>
          <w:b/>
          <w:i/>
          <w:sz w:val="24"/>
          <w:szCs w:val="24"/>
        </w:rPr>
        <w:t>нормативные и методические аспекты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C5255F" w:rsidTr="00A55257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C525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C525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C525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C525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C525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C5255F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C5255F" w:rsidTr="00A55257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C5255F" w:rsidRDefault="00403CA7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2E11D8" w:rsidRPr="00C5255F" w:rsidTr="00F325A3">
        <w:trPr>
          <w:trHeight w:val="83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F21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Calibri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8" w:rsidRPr="009E07F0" w:rsidRDefault="002E11D8" w:rsidP="00A552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Навигатор для самостоятельной подготовки обучающихся к ЕГЭ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Default="002E11D8" w:rsidP="0056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1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https://fipi.ru/navigator-podgotovki/navigator-ege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в СОО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2E11D8" w:rsidRPr="00C5255F" w:rsidRDefault="002E11D8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</w:t>
            </w:r>
          </w:p>
          <w:p w:rsidR="002E11D8" w:rsidRPr="00C5255F" w:rsidRDefault="002E11D8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1D8" w:rsidRPr="00C5255F" w:rsidRDefault="002E11D8" w:rsidP="00A5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E11D8" w:rsidRPr="00C5255F" w:rsidTr="00F325A3">
        <w:trPr>
          <w:trHeight w:val="831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F21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D8" w:rsidRDefault="002E11D8" w:rsidP="00F95C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Навигатор для самостоятельной подготовки обучающихся к ОГЭ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Default="002E11D8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1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https://fipi.ru/navigator-podgotovki/navigator-oge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в ООО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D8" w:rsidRPr="00C5255F" w:rsidRDefault="002E11D8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2E11D8" w:rsidRPr="00C5255F" w:rsidRDefault="002E11D8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</w:t>
            </w:r>
          </w:p>
          <w:p w:rsidR="002E11D8" w:rsidRPr="00C5255F" w:rsidRDefault="002E11D8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1D8" w:rsidRPr="00C5255F" w:rsidRDefault="002E11D8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83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pStyle w:val="Default"/>
              <w:rPr>
                <w:color w:val="auto"/>
              </w:rPr>
            </w:pPr>
            <w:r w:rsidRPr="009E07F0">
              <w:rPr>
                <w:color w:val="auto"/>
              </w:rPr>
              <w:t>Методические дни октября издательства «Просвещение»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9E" w:rsidRPr="00C5255F" w:rsidRDefault="00D940A5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C9E" w:rsidRPr="00045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https://docs.yandex.ru/docs/view?url=ya-disk%3A%2F%2F%2Fdisk%2FМетодические%20дни%20для%20СЗФО__ОКТЯБРЬ%202023.pdf&amp;name=Методические%20дни%20для%20СЗФО__ОКТЯБРЬ%202023.pdf&amp;uid=1396477669&amp;nosw=1</w:t>
              </w:r>
            </w:hyperlink>
            <w:r w:rsidR="00F9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Руководители,  заместители руководителей, руководители ШМО общеобразовательных организаций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F95C9E" w:rsidRPr="00C5255F" w:rsidRDefault="00F95C9E" w:rsidP="00F95C9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95C9E" w:rsidRPr="00C5255F" w:rsidTr="00F2179A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pStyle w:val="Default"/>
              <w:rPr>
                <w:color w:val="auto"/>
              </w:rPr>
            </w:pPr>
            <w:r w:rsidRPr="009E07F0">
              <w:rPr>
                <w:color w:val="auto"/>
              </w:rPr>
              <w:t>Примерное положение о методической службе в общеобразовательной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D940A5" w:rsidP="00F95C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F95C9E" w:rsidRPr="00045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http://mpps.kiredu.ru/wp-content/uploads/Polozhenie-o-metodicheskoy-sluzhbe.pdf</w:t>
              </w:r>
            </w:hyperlink>
            <w:r w:rsidR="00F9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85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pStyle w:val="Default"/>
              <w:rPr>
                <w:rFonts w:eastAsia="Cambria"/>
                <w:color w:val="auto"/>
                <w:lang w:eastAsia="ru-RU"/>
              </w:rPr>
            </w:pPr>
            <w:r w:rsidRPr="009E07F0">
              <w:rPr>
                <w:rFonts w:eastAsia="Cambria"/>
                <w:color w:val="auto"/>
                <w:lang w:eastAsia="ru-RU"/>
              </w:rPr>
              <w:t>Примерная инструкция по составлению ИОМ педагогического работника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D940A5" w:rsidP="00F95C9E">
            <w:pPr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" w:history="1">
              <w:r w:rsidR="00F95C9E" w:rsidRPr="0004505B">
                <w:rPr>
                  <w:rStyle w:val="a4"/>
                  <w:rFonts w:ascii="Times New Roman" w:eastAsia="Cambria" w:hAnsi="Times New Roman" w:cs="Times New Roman"/>
                  <w:sz w:val="24"/>
                  <w:szCs w:val="24"/>
                  <w:lang w:eastAsia="ru-RU"/>
                </w:rPr>
                <w:t>http://mpps.kiredu.ru/wp-content/uploads/Primernaya_instruktsiya_po_sostavleniyu_individualnogo_obrazovatelnogo.pdf</w:t>
              </w:r>
            </w:hyperlink>
            <w:r w:rsidR="00F95C9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Типовые локальные акты образовательной организации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D940A5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https://smp.edu.ru/documents</w:t>
              </w:r>
            </w:hyperlink>
            <w:r w:rsidR="00F95C9E" w:rsidRPr="00C5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по организации и проведению итогового сочинения (изложения) в 2023/24 учебном году</w:t>
            </w:r>
          </w:p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C53623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http://mpps.kiredu.ru/wp-content/uploads/mr_organizacia_it_sochineniya_2023-24.pdf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Руководители,  заместители руководителей  общеобразовательных организаций, учителя русского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8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pStyle w:val="3"/>
              <w:spacing w:before="0"/>
              <w:outlineLvl w:val="2"/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E07F0">
              <w:rPr>
                <w:rStyle w:val="red"/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Памятка «Подходы к педдиагностике детей по ФОП ДО»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7B0630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http://mpps.kiredu.ru/wp-content/uploads/Podkhody-k-peddiagnostike-detejj-po-FOP-DO.pdf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112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Default="00F95C9E" w:rsidP="00F95C9E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07F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Авторская методика «Портрет группы» для стартовой педагогической диагностики по ФОП ДО</w:t>
            </w:r>
          </w:p>
          <w:p w:rsidR="00F95C9E" w:rsidRDefault="00F95C9E" w:rsidP="00F95C9E"/>
          <w:p w:rsidR="00F95C9E" w:rsidRDefault="00F95C9E" w:rsidP="00F95C9E"/>
          <w:p w:rsidR="00F95C9E" w:rsidRDefault="00F95C9E" w:rsidP="00F95C9E"/>
          <w:p w:rsidR="00F95C9E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17">
              <w:rPr>
                <w:rFonts w:ascii="Times New Roman" w:hAnsi="Times New Roman" w:cs="Times New Roman"/>
                <w:sz w:val="24"/>
                <w:szCs w:val="24"/>
              </w:rPr>
              <w:t>Опросный лист для беседы с детьми в формате интервью</w:t>
            </w:r>
          </w:p>
          <w:p w:rsidR="00F95C9E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9E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интервью</w:t>
            </w:r>
          </w:p>
          <w:p w:rsidR="00F95C9E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9E" w:rsidRPr="00720617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Опросный лист для родителей</w:t>
            </w:r>
          </w:p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Default="00D940A5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3" w:history="1">
              <w:r w:rsidR="00F95C9E" w:rsidRPr="00045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http://mpps.kiredu.ru/wp-content/uploads/Avtorskaya-metodika---Portret-gruppyi---dlya-startovoy-pedagogicheskoy-diagnostiki-po-FOP-DO.doc</w:t>
              </w:r>
            </w:hyperlink>
            <w:r w:rsidR="00F95C9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  <w:p w:rsidR="00F95C9E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  <w:p w:rsidR="00F95C9E" w:rsidRDefault="00D940A5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14" w:history="1">
              <w:r w:rsidR="00F95C9E" w:rsidRPr="00045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http://mpps.kiredu.ru/wp-content/uploads/Oprosnyjj-list-dlya-besedy-s-detmi-v-formate-intervyu.pdf</w:t>
              </w:r>
            </w:hyperlink>
          </w:p>
          <w:p w:rsidR="00F95C9E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  <w:p w:rsidR="00F95C9E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2C4335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http://mpps.kiredu.ru/wp-content/uploads/Pravila-provedeniya-intervyu.pdf</w:t>
            </w:r>
          </w:p>
          <w:p w:rsidR="00F95C9E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  <w:p w:rsidR="00F95C9E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390E92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http://mpps.kiredu.ru/wp-content/uploads/Oprosnyjj-list-dlya-roditelejj.pdf</w:t>
            </w:r>
          </w:p>
          <w:p w:rsidR="00F95C9E" w:rsidRPr="00C5255F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07F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Конспект тренинга, чтобы подготовить педагогов к конкурсам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513DB5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http://mpps.kiredu.ru/wp-content/uploads/Konspekt-treninga-chtobyi-podgotovit-pedagogov-k-konkursam.doc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 ОО, педагоги-наставники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мастер-классов по приемам обучения для семинаров с учителями начальной школы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D940A5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95C9E" w:rsidRPr="00045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http://mpps.kiredu.ru/wp-content/uploads/Pyat-master-klassov-po-priemam-obucheniya-dlya-seminarov-s-uchitelyami-nachalnoy-shkolyi.doc</w:t>
              </w:r>
            </w:hyperlink>
            <w:r w:rsidR="00F9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 ОО, педагоги-наставники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замдиректора и педагогам нужно знать о ФГИС «Моя школа»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D940A5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95C9E" w:rsidRPr="000450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http://mpps.kiredu.ru/wp-content/uploads/CHto-zamdirektora-i-pedagogam-nuzhno-znat-o-FGIS---Moya-shkola--.doc</w:t>
              </w:r>
            </w:hyperlink>
            <w:r w:rsidR="00F9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 ОО, педагоги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Вебинар 28.09.2023 </w:t>
            </w:r>
            <w:r w:rsidRPr="005A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 по географии 2024 года: обзор новой демоверсии, план подготовки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B93F61" w:rsidRDefault="00D940A5" w:rsidP="00F95C9E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F95C9E" w:rsidRPr="00B93F61">
                <w:rPr>
                  <w:rStyle w:val="a4"/>
                  <w:sz w:val="24"/>
                  <w:szCs w:val="24"/>
                </w:rPr>
                <w:t>https://youtu.be/K6wYFEr-yhA</w:t>
              </w:r>
            </w:hyperlink>
            <w:r w:rsidR="00F95C9E" w:rsidRPr="00B93F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95C9E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 ИСРО 19.10.2023</w:t>
            </w:r>
          </w:p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предметных результатов основного общег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образования (учебный предмет «</w:t>
            </w:r>
            <w:r w:rsidRPr="0015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B93F61" w:rsidRDefault="00D940A5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95C9E" w:rsidRPr="00B9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https://vk.com/video-215962627_456239314</w:t>
              </w:r>
            </w:hyperlink>
            <w:r w:rsidR="00F95C9E" w:rsidRPr="00B9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F2179A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экзаменационная модель ОГЭ по русскому языку на 2024 год: изменения в демоверсии и в подготовке выпускников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(вебинар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B93F61" w:rsidRDefault="00D940A5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95C9E" w:rsidRPr="00B93F6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https://www.legionr.ru/webinars/russkiy-yazyk/474693/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EF2CE6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кейс «Формирование функциональной математической грамотности пятиклассников при изучении темы «Натуральные числа»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B93F61" w:rsidRDefault="00D940A5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95C9E" w:rsidRPr="00B93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https://content.edsoo.ru/case/item/88/</w:t>
              </w:r>
            </w:hyperlink>
            <w:r w:rsidR="00F95C9E" w:rsidRPr="00B9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07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ФОП ДО: формирование математических представлений дошкольников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C5255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https://uchitel.club/events/fop-do-formirovanie-matematiceskix-predstavlenii-doskolnikov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эдьютейнмента в развитии наших малышей: о математике просто, понятно, интересно и комфортно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C5255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https://uchitel.club/events/detskie-mneniia-kak-s-nimi-rabotat-na-urokax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Детские мнения. Как с ними работать на уроках?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C5255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https://uchitel.club/events/detskie-mneniia-kak-s-nimi-rabotat-na-urokax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A5525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способы и методы преодоления трудностей в обучении младших школьников чтению и правописанию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D940A5" w:rsidP="00F95C9E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https://events.webinar.ru/15970081/495648783</w:t>
              </w:r>
            </w:hyperlink>
          </w:p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C5255F">
        <w:trPr>
          <w:trHeight w:val="117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учебник и федеральная рабочая программа по информатике: инструмент в работе учителя и ученика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pStyle w:val="aa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806CE9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https://uchitel.club/events/sovremennyi-ucebnik-i-federalnaia-rabocaia-programma-po-informatike-instrumenty-v-rabote-ucitelia-i-ucenika1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9E" w:rsidRPr="00C5255F" w:rsidTr="00A55257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Офлайн</w:t>
            </w:r>
          </w:p>
        </w:tc>
      </w:tr>
      <w:tr w:rsidR="00F95C9E" w:rsidRPr="00C5255F" w:rsidTr="00094A2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255F"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150D3C">
              <w:rPr>
                <w:b/>
              </w:rPr>
              <w:t>Семинар-консультация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1-го к 4-му: к результату ВПР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</w:p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каб. №5</w:t>
            </w:r>
          </w:p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F95C9E" w:rsidRPr="00C5255F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255F"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255F"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информатики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Малакеев М.В., руководитель РМО</w:t>
            </w:r>
          </w:p>
        </w:tc>
      </w:tr>
      <w:tr w:rsidR="00F95C9E" w:rsidRPr="00C5255F" w:rsidTr="00A55257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Консультационный час       </w:t>
            </w:r>
          </w:p>
        </w:tc>
      </w:tr>
      <w:tr w:rsidR="00F95C9E" w:rsidRPr="00C5255F" w:rsidTr="00264754">
        <w:trPr>
          <w:trHeight w:val="145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255F">
              <w:rPr>
                <w:b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участников отборочного муниципального этапа областного конкурса «Форум педагогических идей и инновационных практик»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</w:p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каб. №10</w:t>
            </w:r>
          </w:p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F95C9E" w:rsidRPr="00C5255F" w:rsidTr="009E07F0">
        <w:trPr>
          <w:trHeight w:val="11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255F">
              <w:rPr>
                <w:b/>
              </w:rPr>
              <w:t>15.</w:t>
            </w:r>
            <w:r>
              <w:rPr>
                <w:b/>
              </w:rPr>
              <w:t>30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255F">
              <w:rPr>
                <w:b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участников регионального конкурса на поощрение лучших учителей (ПНПО-2024)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</w:p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каб. №4</w:t>
            </w:r>
          </w:p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Г.В., начальник отдела</w:t>
            </w:r>
          </w:p>
        </w:tc>
      </w:tr>
      <w:tr w:rsidR="00F95C9E" w:rsidRPr="00C5255F" w:rsidTr="00A55257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F95C9E" w:rsidRPr="00C5255F" w:rsidTr="00A55257">
        <w:trPr>
          <w:trHeight w:val="94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реализации индивидуальных образовательных маршрутов (ИОМ)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D940A5" w:rsidP="00F95C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/+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cBkIpd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weno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NzZi</w:t>
              </w:r>
            </w:hyperlink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по УВР,</w:t>
            </w:r>
          </w:p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школ, проходящие ИОМ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Г.В., региональный методист</w:t>
            </w:r>
          </w:p>
        </w:tc>
      </w:tr>
      <w:tr w:rsidR="00F95C9E" w:rsidRPr="00C5255F" w:rsidTr="00D36242">
        <w:trPr>
          <w:trHeight w:val="941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D940A5" w:rsidP="00F95C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23" w:history="1"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https://t.me/+</w:t>
              </w:r>
            </w:hyperlink>
            <w:hyperlink r:id="rId24" w:history="1">
              <w:r w:rsidR="00F95C9E" w:rsidRPr="00C525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npNJtWlzWPA1NWEy</w:t>
              </w:r>
            </w:hyperlink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Столбовская Е.В.,  региональный методист</w:t>
            </w:r>
          </w:p>
        </w:tc>
      </w:tr>
      <w:tr w:rsidR="00F95C9E" w:rsidRPr="00C5255F" w:rsidTr="00D36242">
        <w:trPr>
          <w:trHeight w:val="941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E" w:rsidRPr="009E07F0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по использованию электронного банка тренировочных заданий по оценке функциональной грамотности на портале РЭШ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53B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сылка</w:t>
            </w:r>
          </w:p>
          <w:p w:rsidR="00F95C9E" w:rsidRPr="00653B4A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позже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МОУ «КСОШ №2»,  МОУ «Гимназия» г. Кириши, МОУ «Кусинская СОШ», МОУ «Пчёвжинская СОШ им. А.И.Сидорова»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Г.В., начальник отдела</w:t>
            </w:r>
          </w:p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 Ю.В., методист</w:t>
            </w:r>
          </w:p>
        </w:tc>
      </w:tr>
      <w:tr w:rsidR="00F95C9E" w:rsidRPr="00C5255F" w:rsidTr="00A55257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F95C9E" w:rsidRPr="00C5255F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hAnsi="Times New Roman" w:cs="Times New Roman"/>
                <w:b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участия в муниципальном конкурсе «ИКТ-компетентность педагога ДОУ»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F95C9E" w:rsidRPr="00C5255F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hAnsi="Times New Roman" w:cs="Times New Roman"/>
                <w:b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9E07F0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участия в конкурса МЧС России «Лучшая методическая разработка по предметам «Основы безопасности жизнедеятельности» и «Безопасность жизнедеятельности»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F95C9E" w:rsidRPr="00C5255F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9E07F0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подготовке к районному мастер-классу учителей ИЗО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89052838048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А.В., руководитель РМО</w:t>
            </w:r>
          </w:p>
        </w:tc>
      </w:tr>
      <w:tr w:rsidR="00F95C9E" w:rsidRPr="00C5255F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806CE9" w:rsidRDefault="00F95C9E" w:rsidP="00F95C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9E07F0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реализации индивидуальных образовательных маршрутов (ИОМ)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89602851080</w:t>
            </w:r>
          </w:p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E" w:rsidRPr="00C5255F" w:rsidRDefault="00F95C9E" w:rsidP="00F9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89213206455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по УВР,  учителя школ, проходящие ИОМ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Г.В., региональный методист</w:t>
            </w:r>
          </w:p>
          <w:p w:rsidR="00F95C9E" w:rsidRPr="00C5255F" w:rsidRDefault="00F95C9E" w:rsidP="00F95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Столбовская Е.В.,  региональный методист</w:t>
            </w:r>
          </w:p>
        </w:tc>
      </w:tr>
    </w:tbl>
    <w:p w:rsidR="00B7769D" w:rsidRDefault="00B7769D"/>
    <w:sectPr w:rsidR="00B7769D" w:rsidSect="005B4A51">
      <w:foot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A5" w:rsidRDefault="00D940A5">
      <w:pPr>
        <w:spacing w:line="240" w:lineRule="auto"/>
      </w:pPr>
      <w:r>
        <w:separator/>
      </w:r>
    </w:p>
  </w:endnote>
  <w:endnote w:type="continuationSeparator" w:id="0">
    <w:p w:rsidR="00D940A5" w:rsidRDefault="00D94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0B63B9" w:rsidRDefault="000B63B9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2E11D8">
          <w:rPr>
            <w:rFonts w:ascii="Times New Roman" w:hAnsi="Times New Roman" w:cs="Times New Roman"/>
            <w:noProof/>
          </w:rPr>
          <w:t>4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0B63B9" w:rsidRDefault="000B6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A5" w:rsidRDefault="00D940A5">
      <w:pPr>
        <w:spacing w:line="240" w:lineRule="auto"/>
      </w:pPr>
      <w:r>
        <w:separator/>
      </w:r>
    </w:p>
  </w:footnote>
  <w:footnote w:type="continuationSeparator" w:id="0">
    <w:p w:rsidR="00D940A5" w:rsidRDefault="00D94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911"/>
    <w:multiLevelType w:val="multilevel"/>
    <w:tmpl w:val="5A2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98B"/>
    <w:multiLevelType w:val="multilevel"/>
    <w:tmpl w:val="24D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7"/>
    <w:rsid w:val="00002810"/>
    <w:rsid w:val="000066C6"/>
    <w:rsid w:val="000109F6"/>
    <w:rsid w:val="00043C44"/>
    <w:rsid w:val="0004627B"/>
    <w:rsid w:val="00065BE8"/>
    <w:rsid w:val="00065FFA"/>
    <w:rsid w:val="000711F4"/>
    <w:rsid w:val="0007429E"/>
    <w:rsid w:val="00080793"/>
    <w:rsid w:val="00094A20"/>
    <w:rsid w:val="000A6D6D"/>
    <w:rsid w:val="000B63B9"/>
    <w:rsid w:val="000C249E"/>
    <w:rsid w:val="0012284F"/>
    <w:rsid w:val="001331C0"/>
    <w:rsid w:val="00147C25"/>
    <w:rsid w:val="00150D3C"/>
    <w:rsid w:val="00162772"/>
    <w:rsid w:val="00174F56"/>
    <w:rsid w:val="00191D1F"/>
    <w:rsid w:val="001A412D"/>
    <w:rsid w:val="001A519A"/>
    <w:rsid w:val="001B0873"/>
    <w:rsid w:val="001B0B23"/>
    <w:rsid w:val="001C57DA"/>
    <w:rsid w:val="001F06FC"/>
    <w:rsid w:val="00202A74"/>
    <w:rsid w:val="002109EF"/>
    <w:rsid w:val="00225F89"/>
    <w:rsid w:val="0023342C"/>
    <w:rsid w:val="00241C79"/>
    <w:rsid w:val="00247B98"/>
    <w:rsid w:val="00254000"/>
    <w:rsid w:val="002603EE"/>
    <w:rsid w:val="00264754"/>
    <w:rsid w:val="002672F6"/>
    <w:rsid w:val="00272FA8"/>
    <w:rsid w:val="002829E4"/>
    <w:rsid w:val="00287F13"/>
    <w:rsid w:val="0029060B"/>
    <w:rsid w:val="00292D68"/>
    <w:rsid w:val="002A040C"/>
    <w:rsid w:val="002B11D5"/>
    <w:rsid w:val="002C2171"/>
    <w:rsid w:val="002C4335"/>
    <w:rsid w:val="002E11D8"/>
    <w:rsid w:val="002F7D2C"/>
    <w:rsid w:val="00310EA3"/>
    <w:rsid w:val="00315577"/>
    <w:rsid w:val="003201FA"/>
    <w:rsid w:val="00345AEB"/>
    <w:rsid w:val="00347460"/>
    <w:rsid w:val="00363E87"/>
    <w:rsid w:val="003722DC"/>
    <w:rsid w:val="00390E92"/>
    <w:rsid w:val="003945B7"/>
    <w:rsid w:val="003A20F8"/>
    <w:rsid w:val="003B0E43"/>
    <w:rsid w:val="003B3749"/>
    <w:rsid w:val="003C12B1"/>
    <w:rsid w:val="003C1859"/>
    <w:rsid w:val="003C190D"/>
    <w:rsid w:val="003C4716"/>
    <w:rsid w:val="003E4C2A"/>
    <w:rsid w:val="00401650"/>
    <w:rsid w:val="00403CA7"/>
    <w:rsid w:val="004302EF"/>
    <w:rsid w:val="00433806"/>
    <w:rsid w:val="00447461"/>
    <w:rsid w:val="00453FC3"/>
    <w:rsid w:val="00454980"/>
    <w:rsid w:val="00456263"/>
    <w:rsid w:val="00457019"/>
    <w:rsid w:val="00457BB1"/>
    <w:rsid w:val="004605F3"/>
    <w:rsid w:val="00471CE2"/>
    <w:rsid w:val="00477251"/>
    <w:rsid w:val="00480DE8"/>
    <w:rsid w:val="00484AF8"/>
    <w:rsid w:val="004938B1"/>
    <w:rsid w:val="00496BF0"/>
    <w:rsid w:val="004A4EA6"/>
    <w:rsid w:val="004B0BDB"/>
    <w:rsid w:val="004D2BD1"/>
    <w:rsid w:val="004D2F2F"/>
    <w:rsid w:val="004E13C5"/>
    <w:rsid w:val="004E74E0"/>
    <w:rsid w:val="004F1754"/>
    <w:rsid w:val="005027FC"/>
    <w:rsid w:val="00502C5A"/>
    <w:rsid w:val="0050538B"/>
    <w:rsid w:val="00506625"/>
    <w:rsid w:val="005074F1"/>
    <w:rsid w:val="00513DB5"/>
    <w:rsid w:val="00516D89"/>
    <w:rsid w:val="0052186C"/>
    <w:rsid w:val="00544E88"/>
    <w:rsid w:val="00553515"/>
    <w:rsid w:val="0055506E"/>
    <w:rsid w:val="00556942"/>
    <w:rsid w:val="00561058"/>
    <w:rsid w:val="00563CBE"/>
    <w:rsid w:val="00564E89"/>
    <w:rsid w:val="00571EEF"/>
    <w:rsid w:val="005A12C9"/>
    <w:rsid w:val="005A1D51"/>
    <w:rsid w:val="005A5CE8"/>
    <w:rsid w:val="005B4A51"/>
    <w:rsid w:val="005B7AC8"/>
    <w:rsid w:val="005C052A"/>
    <w:rsid w:val="005C47E3"/>
    <w:rsid w:val="005E4C1D"/>
    <w:rsid w:val="005F0CE2"/>
    <w:rsid w:val="005F2451"/>
    <w:rsid w:val="005F29E8"/>
    <w:rsid w:val="005F4324"/>
    <w:rsid w:val="00604174"/>
    <w:rsid w:val="0062023D"/>
    <w:rsid w:val="00631499"/>
    <w:rsid w:val="0065315F"/>
    <w:rsid w:val="00653B4A"/>
    <w:rsid w:val="00661E41"/>
    <w:rsid w:val="00667A3C"/>
    <w:rsid w:val="0069031A"/>
    <w:rsid w:val="0069249C"/>
    <w:rsid w:val="00692CE9"/>
    <w:rsid w:val="00694131"/>
    <w:rsid w:val="006C5C86"/>
    <w:rsid w:val="006D0E8F"/>
    <w:rsid w:val="006D5EFA"/>
    <w:rsid w:val="006E2DA5"/>
    <w:rsid w:val="006E3D51"/>
    <w:rsid w:val="006E6A5F"/>
    <w:rsid w:val="006F2EA0"/>
    <w:rsid w:val="00702F96"/>
    <w:rsid w:val="007070FD"/>
    <w:rsid w:val="00720617"/>
    <w:rsid w:val="00737F20"/>
    <w:rsid w:val="00765B61"/>
    <w:rsid w:val="00783F34"/>
    <w:rsid w:val="007B0630"/>
    <w:rsid w:val="007C031F"/>
    <w:rsid w:val="007C523C"/>
    <w:rsid w:val="007D5CEE"/>
    <w:rsid w:val="007D6CD3"/>
    <w:rsid w:val="007F641F"/>
    <w:rsid w:val="007F77BD"/>
    <w:rsid w:val="00800C7B"/>
    <w:rsid w:val="00806CE9"/>
    <w:rsid w:val="0081133F"/>
    <w:rsid w:val="00830FD2"/>
    <w:rsid w:val="00831CDA"/>
    <w:rsid w:val="00833B90"/>
    <w:rsid w:val="00833CD8"/>
    <w:rsid w:val="00835C8D"/>
    <w:rsid w:val="00854BAC"/>
    <w:rsid w:val="00856F94"/>
    <w:rsid w:val="008716A7"/>
    <w:rsid w:val="00872CB3"/>
    <w:rsid w:val="00883259"/>
    <w:rsid w:val="00890648"/>
    <w:rsid w:val="0089082F"/>
    <w:rsid w:val="00893BD4"/>
    <w:rsid w:val="00894E6D"/>
    <w:rsid w:val="008A4AEB"/>
    <w:rsid w:val="008A675E"/>
    <w:rsid w:val="008C3548"/>
    <w:rsid w:val="008E1A9C"/>
    <w:rsid w:val="008E5EC7"/>
    <w:rsid w:val="008F2EE1"/>
    <w:rsid w:val="00905845"/>
    <w:rsid w:val="00912815"/>
    <w:rsid w:val="009279F2"/>
    <w:rsid w:val="009417DB"/>
    <w:rsid w:val="00951527"/>
    <w:rsid w:val="00952525"/>
    <w:rsid w:val="00981467"/>
    <w:rsid w:val="00985F42"/>
    <w:rsid w:val="00987492"/>
    <w:rsid w:val="009901FF"/>
    <w:rsid w:val="00991323"/>
    <w:rsid w:val="00992016"/>
    <w:rsid w:val="009B553B"/>
    <w:rsid w:val="009B61DC"/>
    <w:rsid w:val="009D6B19"/>
    <w:rsid w:val="009D6EA6"/>
    <w:rsid w:val="009E07F0"/>
    <w:rsid w:val="009E598A"/>
    <w:rsid w:val="009F17E2"/>
    <w:rsid w:val="009F2898"/>
    <w:rsid w:val="00A02CAF"/>
    <w:rsid w:val="00A3355C"/>
    <w:rsid w:val="00A359BA"/>
    <w:rsid w:val="00A55257"/>
    <w:rsid w:val="00A6282A"/>
    <w:rsid w:val="00A66535"/>
    <w:rsid w:val="00AA2A66"/>
    <w:rsid w:val="00AB7291"/>
    <w:rsid w:val="00AC0394"/>
    <w:rsid w:val="00AD3E72"/>
    <w:rsid w:val="00AD5055"/>
    <w:rsid w:val="00AE3646"/>
    <w:rsid w:val="00AE5E8D"/>
    <w:rsid w:val="00B0032F"/>
    <w:rsid w:val="00B030BF"/>
    <w:rsid w:val="00B1394B"/>
    <w:rsid w:val="00B20F41"/>
    <w:rsid w:val="00B24E84"/>
    <w:rsid w:val="00B26F7C"/>
    <w:rsid w:val="00B32C85"/>
    <w:rsid w:val="00B40D40"/>
    <w:rsid w:val="00B46D02"/>
    <w:rsid w:val="00B72A25"/>
    <w:rsid w:val="00B7769D"/>
    <w:rsid w:val="00B77778"/>
    <w:rsid w:val="00B81467"/>
    <w:rsid w:val="00B93F61"/>
    <w:rsid w:val="00BA0381"/>
    <w:rsid w:val="00BA0729"/>
    <w:rsid w:val="00BA5C69"/>
    <w:rsid w:val="00BA726F"/>
    <w:rsid w:val="00BB4B4C"/>
    <w:rsid w:val="00BC3EF2"/>
    <w:rsid w:val="00BC4ABA"/>
    <w:rsid w:val="00BD247B"/>
    <w:rsid w:val="00BD26FA"/>
    <w:rsid w:val="00BD5482"/>
    <w:rsid w:val="00BE0FCC"/>
    <w:rsid w:val="00BF125B"/>
    <w:rsid w:val="00BF44CC"/>
    <w:rsid w:val="00C07049"/>
    <w:rsid w:val="00C07ACA"/>
    <w:rsid w:val="00C15174"/>
    <w:rsid w:val="00C25280"/>
    <w:rsid w:val="00C35BEE"/>
    <w:rsid w:val="00C36F38"/>
    <w:rsid w:val="00C4231E"/>
    <w:rsid w:val="00C51317"/>
    <w:rsid w:val="00C5255F"/>
    <w:rsid w:val="00C53623"/>
    <w:rsid w:val="00C575DE"/>
    <w:rsid w:val="00C77E27"/>
    <w:rsid w:val="00C80332"/>
    <w:rsid w:val="00C81353"/>
    <w:rsid w:val="00C8416C"/>
    <w:rsid w:val="00C870BC"/>
    <w:rsid w:val="00C907CE"/>
    <w:rsid w:val="00C9190B"/>
    <w:rsid w:val="00C92284"/>
    <w:rsid w:val="00CB144A"/>
    <w:rsid w:val="00CC7ADF"/>
    <w:rsid w:val="00CD2D02"/>
    <w:rsid w:val="00CD348F"/>
    <w:rsid w:val="00CE0034"/>
    <w:rsid w:val="00CE0999"/>
    <w:rsid w:val="00CE34AD"/>
    <w:rsid w:val="00CE5B92"/>
    <w:rsid w:val="00CF5D9F"/>
    <w:rsid w:val="00D00B2C"/>
    <w:rsid w:val="00D022E8"/>
    <w:rsid w:val="00D14EC0"/>
    <w:rsid w:val="00D1648E"/>
    <w:rsid w:val="00D2504B"/>
    <w:rsid w:val="00D25FD0"/>
    <w:rsid w:val="00D64040"/>
    <w:rsid w:val="00D66EC2"/>
    <w:rsid w:val="00D7671E"/>
    <w:rsid w:val="00D92D8F"/>
    <w:rsid w:val="00D940A5"/>
    <w:rsid w:val="00DB0138"/>
    <w:rsid w:val="00DC3397"/>
    <w:rsid w:val="00DD2304"/>
    <w:rsid w:val="00DD47FB"/>
    <w:rsid w:val="00DE3412"/>
    <w:rsid w:val="00DF0676"/>
    <w:rsid w:val="00E24D83"/>
    <w:rsid w:val="00E27CED"/>
    <w:rsid w:val="00E34A76"/>
    <w:rsid w:val="00E5542B"/>
    <w:rsid w:val="00E56187"/>
    <w:rsid w:val="00E61EAF"/>
    <w:rsid w:val="00E66ADB"/>
    <w:rsid w:val="00E81995"/>
    <w:rsid w:val="00E944E8"/>
    <w:rsid w:val="00EC33C6"/>
    <w:rsid w:val="00EC5D58"/>
    <w:rsid w:val="00ED6033"/>
    <w:rsid w:val="00EE20CA"/>
    <w:rsid w:val="00EE56D1"/>
    <w:rsid w:val="00EF2CE6"/>
    <w:rsid w:val="00F00BCD"/>
    <w:rsid w:val="00F02513"/>
    <w:rsid w:val="00F13891"/>
    <w:rsid w:val="00F3756C"/>
    <w:rsid w:val="00F41EFB"/>
    <w:rsid w:val="00F512A6"/>
    <w:rsid w:val="00F95C9E"/>
    <w:rsid w:val="00FA0CE6"/>
    <w:rsid w:val="00FA5A62"/>
    <w:rsid w:val="00FB1407"/>
    <w:rsid w:val="00FB52D3"/>
    <w:rsid w:val="00FC00FF"/>
    <w:rsid w:val="00FD3FC5"/>
    <w:rsid w:val="00FD42A0"/>
    <w:rsid w:val="00FE1414"/>
    <w:rsid w:val="00FE470C"/>
    <w:rsid w:val="00FE54E5"/>
    <w:rsid w:val="00FF2BF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BDDB"/>
  <w15:docId w15:val="{4BDD8F5A-85AB-4D0D-BACC-5B9B3171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  <w:style w:type="paragraph" w:styleId="ac">
    <w:name w:val="header"/>
    <w:basedOn w:val="a"/>
    <w:link w:val="ad"/>
    <w:uiPriority w:val="99"/>
    <w:unhideWhenUsed/>
    <w:rsid w:val="00800C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C7B"/>
    <w:rPr>
      <w:rFonts w:ascii="Cambria" w:hAnsi="Cambria"/>
      <w:sz w:val="20"/>
      <w:szCs w:val="20"/>
    </w:rPr>
  </w:style>
  <w:style w:type="paragraph" w:customStyle="1" w:styleId="copyright-info">
    <w:name w:val="copyright-info"/>
    <w:basedOn w:val="a"/>
    <w:rsid w:val="00C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B0B23"/>
  </w:style>
  <w:style w:type="paragraph" w:styleId="ae">
    <w:name w:val="Balloon Text"/>
    <w:basedOn w:val="a"/>
    <w:link w:val="af"/>
    <w:uiPriority w:val="99"/>
    <w:semiHidden/>
    <w:unhideWhenUsed/>
    <w:rsid w:val="00C84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4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hyperlink" Target="http://mpps.kiredu.ru/wp-content/uploads/Avtorskaya-metodika---Portret-gruppyi---dlya-startovoy-pedagogicheskoy-diagnostiki-po-FOP-DO.doc" TargetMode="External"/><Relationship Id="rId18" Type="http://schemas.openxmlformats.org/officeDocument/2006/relationships/hyperlink" Target="https://vk.com/video-215962627_4562393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5970081/495648783" TargetMode="External"/><Relationship Id="rId7" Type="http://schemas.openxmlformats.org/officeDocument/2006/relationships/hyperlink" Target="https://fipi.ru/navigator-podgotovki/navigator-ege" TargetMode="External"/><Relationship Id="rId12" Type="http://schemas.openxmlformats.org/officeDocument/2006/relationships/hyperlink" Target="https://smp.edu.ru/documents" TargetMode="External"/><Relationship Id="rId17" Type="http://schemas.openxmlformats.org/officeDocument/2006/relationships/hyperlink" Target="https://youtu.be/K6wYFEr-yh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pps.kiredu.ru/wp-content/uploads/CHto-zamdirektora-i-pedagogam-nuzhno-znat-o-FGIS---Moya-shkola--.doc" TargetMode="External"/><Relationship Id="rId20" Type="http://schemas.openxmlformats.org/officeDocument/2006/relationships/hyperlink" Target="https://content.edsoo.ru/case/item/8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pps.kiredu.ru/wp-content/uploads/Primernaya_instruktsiya_po_sostavleniyu_individualnogo_obrazovatelnogo.pdf" TargetMode="External"/><Relationship Id="rId24" Type="http://schemas.openxmlformats.org/officeDocument/2006/relationships/hyperlink" Target="https://t.me/+npNJtWlzWPA1NW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pps.kiredu.ru/wp-content/uploads/Pyat-master-klassov-po-priemam-obucheniya-dlya-seminarov-s-uchitelyami-nachalnoy-shkolyi.doc" TargetMode="External"/><Relationship Id="rId23" Type="http://schemas.openxmlformats.org/officeDocument/2006/relationships/hyperlink" Target="https://t.me/+npNJtWlzWPA1NWEy" TargetMode="External"/><Relationship Id="rId10" Type="http://schemas.openxmlformats.org/officeDocument/2006/relationships/hyperlink" Target="http://mpps.kiredu.ru/wp-content/uploads/Polozhenie-o-metodicheskoy-sluzhbe.pdf" TargetMode="External"/><Relationship Id="rId19" Type="http://schemas.openxmlformats.org/officeDocument/2006/relationships/hyperlink" Target="https://www.legionr.ru/webinars/russkiy-yazyk/4746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yandex.ru/docs/view?url=ya-disk%3A%2F%2F%2Fdisk%2F&#1052;&#1077;&#1090;&#1086;&#1076;&#1080;&#1095;&#1077;&#1089;&#1082;&#1080;&#1077;%20&#1076;&#1085;&#1080;%20&#1076;&#1083;&#1103;%20&#1057;&#1047;&#1060;&#1054;__&#1054;&#1050;&#1058;&#1071;&#1041;&#1056;&#1068;%202023.pdf&amp;name=&#1052;&#1077;&#1090;&#1086;&#1076;&#1080;&#1095;&#1077;&#1089;&#1082;&#1080;&#1077;%20&#1076;&#1085;&#1080;%20&#1076;&#1083;&#1103;%20&#1057;&#1047;&#1060;&#1054;__&#1054;&#1050;&#1058;&#1071;&#1041;&#1056;&#1068;%202023.pdf&amp;uid=1396477669&amp;nosw=1" TargetMode="External"/><Relationship Id="rId14" Type="http://schemas.openxmlformats.org/officeDocument/2006/relationships/hyperlink" Target="http://mpps.kiredu.ru/wp-content/uploads/Oprosnyjj-list-dlya-besedy-s-detmi-v-formate-intervyu.pdf" TargetMode="External"/><Relationship Id="rId22" Type="http://schemas.openxmlformats.org/officeDocument/2006/relationships/hyperlink" Target="https://t.me/+cBkIpd_weno1NzZ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2023-10-10T06:54:00Z</cp:lastPrinted>
  <dcterms:created xsi:type="dcterms:W3CDTF">2023-05-05T10:01:00Z</dcterms:created>
  <dcterms:modified xsi:type="dcterms:W3CDTF">2023-10-10T12:18:00Z</dcterms:modified>
</cp:coreProperties>
</file>