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31" w:rsidRPr="009C16B8" w:rsidRDefault="00A02B31" w:rsidP="00A02B31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B8">
        <w:rPr>
          <w:rFonts w:ascii="Times New Roman" w:hAnsi="Times New Roman" w:cs="Times New Roman"/>
          <w:b/>
          <w:sz w:val="24"/>
          <w:szCs w:val="24"/>
        </w:rPr>
        <w:t xml:space="preserve">Методический день </w:t>
      </w:r>
      <w:r w:rsidR="00C348BE">
        <w:rPr>
          <w:rFonts w:ascii="Times New Roman" w:hAnsi="Times New Roman" w:cs="Times New Roman"/>
          <w:b/>
          <w:sz w:val="24"/>
          <w:szCs w:val="24"/>
        </w:rPr>
        <w:t>21января</w:t>
      </w:r>
      <w:r w:rsidRPr="009C16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48BE">
        <w:rPr>
          <w:rFonts w:ascii="Times New Roman" w:hAnsi="Times New Roman" w:cs="Times New Roman"/>
          <w:b/>
          <w:sz w:val="24"/>
          <w:szCs w:val="24"/>
        </w:rPr>
        <w:t>1</w:t>
      </w:r>
      <w:r w:rsidRPr="009C16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2B31" w:rsidRDefault="00A02B31" w:rsidP="00A02B3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6B8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F879E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348BE">
        <w:rPr>
          <w:rFonts w:ascii="Times New Roman" w:hAnsi="Times New Roman" w:cs="Times New Roman"/>
          <w:b/>
          <w:i/>
          <w:sz w:val="24"/>
          <w:szCs w:val="24"/>
        </w:rPr>
        <w:t>Современные требования к результатам обучения</w:t>
      </w:r>
      <w:r w:rsidRPr="00F879E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02B31" w:rsidRPr="009C16B8" w:rsidRDefault="00A02B31" w:rsidP="00A02B31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59" w:type="dxa"/>
        <w:tblLayout w:type="fixed"/>
        <w:tblLook w:val="04A0"/>
      </w:tblPr>
      <w:tblGrid>
        <w:gridCol w:w="1456"/>
        <w:gridCol w:w="2216"/>
        <w:gridCol w:w="3949"/>
        <w:gridCol w:w="3119"/>
        <w:gridCol w:w="2835"/>
        <w:gridCol w:w="1984"/>
      </w:tblGrid>
      <w:tr w:rsidR="00A02B31" w:rsidRPr="00071816" w:rsidTr="00011B65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B31" w:rsidRPr="00071816" w:rsidRDefault="00A02B31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</w:tr>
      <w:tr w:rsidR="00A02B31" w:rsidRPr="00071816" w:rsidTr="00011B65">
        <w:trPr>
          <w:trHeight w:val="149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A02B31" w:rsidRPr="00071816" w:rsidRDefault="00A02B31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Общие мероприятия</w:t>
            </w:r>
          </w:p>
        </w:tc>
      </w:tr>
      <w:tr w:rsidR="00E75612" w:rsidRPr="00071816" w:rsidTr="006A3A54">
        <w:trPr>
          <w:trHeight w:val="225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Медианар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pStyle w:val="Heading1"/>
              <w:jc w:val="left"/>
              <w:rPr>
                <w:rFonts w:cs="Times New Roman"/>
                <w:sz w:val="22"/>
                <w:szCs w:val="22"/>
              </w:rPr>
            </w:pPr>
            <w:proofErr w:type="gramStart"/>
            <w:r w:rsidRPr="00071816">
              <w:rPr>
                <w:rFonts w:cs="Times New Roman"/>
                <w:bCs/>
                <w:sz w:val="22"/>
                <w:szCs w:val="22"/>
              </w:rPr>
              <w:t xml:space="preserve">Карты наблюдения открытых уроков (в рамках подготовки к декадам открытых уроков  «Учитель учителю», </w:t>
            </w:r>
            <w:r w:rsidRPr="00071816">
              <w:rPr>
                <w:rFonts w:cs="Times New Roman"/>
                <w:sz w:val="22"/>
                <w:szCs w:val="22"/>
              </w:rPr>
              <w:t xml:space="preserve">«Урок в контексте требований к современным результатам обучения: </w:t>
            </w:r>
            <w:proofErr w:type="gramEnd"/>
          </w:p>
          <w:p w:rsidR="00E75612" w:rsidRPr="00071816" w:rsidRDefault="00E75612" w:rsidP="00071816">
            <w:pPr>
              <w:pStyle w:val="Heading1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71816">
              <w:rPr>
                <w:rFonts w:cs="Times New Roman"/>
                <w:sz w:val="22"/>
                <w:szCs w:val="22"/>
              </w:rPr>
              <w:t>формирование и оценивание функциональной грамотности школьников», «Современный урок по подготовке к ГИА»)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Сайт МАУ «</w:t>
            </w: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Киришский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центр МППС», рубрика «Методический день» </w:t>
            </w:r>
            <w:r w:rsidRPr="0007181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C503D">
              <w:rPr>
                <w:rStyle w:val="a5"/>
                <w:rFonts w:ascii="Times New Roman" w:hAnsi="Times New Roman" w:cs="Times New Roman"/>
                <w:color w:val="0070C0"/>
                <w:sz w:val="22"/>
                <w:szCs w:val="22"/>
              </w:rPr>
              <w:t>http://mpps.kiredu.ru/index.php/metodicheskiy-den/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Дмитриева О.С., методисты</w:t>
            </w:r>
          </w:p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A3A54">
        <w:trPr>
          <w:trHeight w:val="11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71816">
              <w:rPr>
                <w:b/>
                <w:bCs/>
                <w:color w:val="auto"/>
                <w:sz w:val="22"/>
                <w:szCs w:val="22"/>
                <w:highlight w:val="yellow"/>
              </w:rPr>
              <w:t>Онлайн-опрос</w:t>
            </w:r>
            <w:proofErr w:type="spellEnd"/>
            <w:r w:rsidRPr="00071816">
              <w:rPr>
                <w:bCs/>
                <w:color w:val="auto"/>
                <w:sz w:val="22"/>
                <w:szCs w:val="22"/>
              </w:rPr>
              <w:t xml:space="preserve"> «Что вы знаете о методологии формирования функциональной грамотности?»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4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https://vk.com/club111258297</w:t>
              </w:r>
            </w:hyperlink>
            <w:r w:rsidR="00E75612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A3A54">
        <w:trPr>
          <w:trHeight w:val="71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71816">
              <w:rPr>
                <w:bCs/>
                <w:color w:val="auto"/>
                <w:sz w:val="22"/>
                <w:szCs w:val="22"/>
              </w:rPr>
              <w:t>Инфографика</w:t>
            </w:r>
            <w:proofErr w:type="spellEnd"/>
            <w:r w:rsidRPr="00071816">
              <w:rPr>
                <w:bCs/>
                <w:color w:val="auto"/>
                <w:sz w:val="22"/>
                <w:szCs w:val="22"/>
              </w:rPr>
              <w:t xml:space="preserve"> «Готовлюсь к ВПР по русскому языку»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5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https://vk.com/albums-144374743</w:t>
              </w:r>
            </w:hyperlink>
            <w:r w:rsidR="00E75612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A3A54">
        <w:trPr>
          <w:trHeight w:val="1126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71816">
              <w:rPr>
                <w:bCs/>
                <w:color w:val="auto"/>
                <w:sz w:val="22"/>
                <w:szCs w:val="22"/>
              </w:rPr>
              <w:t>Инфографика</w:t>
            </w:r>
            <w:proofErr w:type="spellEnd"/>
            <w:r w:rsidRPr="00071816">
              <w:rPr>
                <w:bCs/>
                <w:color w:val="auto"/>
                <w:sz w:val="22"/>
                <w:szCs w:val="22"/>
              </w:rPr>
              <w:t xml:space="preserve"> «Функциональная грамотность на цифровых образовательных платформах»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6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https://vk.com/albums-144374743</w:t>
              </w:r>
            </w:hyperlink>
            <w:r w:rsidR="00E75612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A3A54">
        <w:trPr>
          <w:trHeight w:val="126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Повышение профессиональной компетентности педагога в области функциональной грамотности в системе непрерывного образования 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7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https://youtu.be/0R9HZsrpg3Q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A3A54">
        <w:trPr>
          <w:trHeight w:val="113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Международные исследования качества образования: цели Национального проекта и правовое регулирование организации. Нормативно-правовые аспекты моделирования цифровой образовательной среды 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8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https://youtu.be/fZeVP2xfBZM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071816">
        <w:trPr>
          <w:trHeight w:val="97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Эффективное управление развитием современной образовательной организации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hyperlink r:id="rId9" w:history="1">
              <w:r w:rsidR="00E75612" w:rsidRPr="00EB1A63">
                <w:rPr>
                  <w:rStyle w:val="a5"/>
                  <w:color w:val="0070C0"/>
                  <w:sz w:val="22"/>
                  <w:szCs w:val="22"/>
                </w:rPr>
                <w:t>https://youtu.be/8Lv-EoK2X6M</w:t>
              </w:r>
            </w:hyperlink>
          </w:p>
          <w:p w:rsidR="00E75612" w:rsidRPr="00EB1A63" w:rsidRDefault="00E75612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Дмитриева О.С., методисты</w:t>
            </w:r>
          </w:p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991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Медианар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Функциональная грамотность как цель и результат современного образования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10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https://youtu.be/RCEf7EKXu6c</w:t>
              </w:r>
            </w:hyperlink>
          </w:p>
          <w:p w:rsidR="00E75612" w:rsidRPr="00EB1A63" w:rsidRDefault="00E75612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97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Методические подходы в формировании </w:t>
            </w:r>
            <w:proofErr w:type="spellStart"/>
            <w:proofErr w:type="gram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грамотности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11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https://youtu.be/ifqlJL3luKc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111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Проектирование заданий для развития читательской грамотности обучающихся: </w:t>
            </w:r>
            <w:proofErr w:type="gram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методический</w:t>
            </w:r>
            <w:proofErr w:type="gram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воркаут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hyperlink r:id="rId12" w:history="1">
              <w:r w:rsidR="00E75612" w:rsidRPr="00EB1A63">
                <w:rPr>
                  <w:rStyle w:val="a5"/>
                  <w:color w:val="0070C0"/>
                  <w:sz w:val="22"/>
                  <w:szCs w:val="22"/>
                </w:rPr>
                <w:t>https://youtu.be/fL33tNfnKgc</w:t>
              </w:r>
            </w:hyperlink>
          </w:p>
          <w:p w:rsidR="00E75612" w:rsidRPr="00EB1A63" w:rsidRDefault="00E75612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112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Историоматика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: развитие функциональной и математической грамотности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hyperlink r:id="rId13" w:history="1">
              <w:r w:rsidR="00E75612" w:rsidRPr="00EB1A63">
                <w:rPr>
                  <w:rStyle w:val="a5"/>
                  <w:color w:val="0070C0"/>
                  <w:sz w:val="22"/>
                  <w:szCs w:val="22"/>
                </w:rPr>
                <w:t>https://youtu.be/hKAyeNK-bqk</w:t>
              </w:r>
            </w:hyperlink>
          </w:p>
          <w:p w:rsidR="00E75612" w:rsidRPr="00EB1A63" w:rsidRDefault="00E75612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995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Креативность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как технология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pStyle w:val="xxmsonormal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hyperlink r:id="rId14" w:history="1">
              <w:r w:rsidR="00E75612" w:rsidRPr="00EB1A63">
                <w:rPr>
                  <w:rStyle w:val="a5"/>
                  <w:color w:val="0070C0"/>
                  <w:sz w:val="22"/>
                  <w:szCs w:val="22"/>
                </w:rPr>
                <w:t>https://youtu.be/XNKYOi-Amfw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8C580A">
        <w:trPr>
          <w:trHeight w:val="112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Style w:val="a6"/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Актуальные вопросы воспитания в современном образовании как условие повышения качества образования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15" w:history="1">
              <w:r w:rsidR="00E75612" w:rsidRPr="00EB1A63">
                <w:rPr>
                  <w:rStyle w:val="a5"/>
                  <w:rFonts w:ascii="Times New Roman" w:eastAsia="Times New Roman" w:hAnsi="Times New Roman" w:cs="Times New Roman"/>
                  <w:color w:val="0070C0"/>
                  <w:sz w:val="22"/>
                  <w:szCs w:val="22"/>
                  <w:lang w:eastAsia="ru-RU"/>
                </w:rPr>
                <w:t>https://youtu.be/0DXGB_eyHbw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011B65">
        <w:trPr>
          <w:trHeight w:val="141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WEB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инарная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комната издательства «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>Академкнига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</w:rPr>
              <w:t xml:space="preserve">/Учебник» </w:t>
            </w:r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вебинары</w:t>
            </w:r>
            <w:proofErr w:type="spellEnd"/>
            <w:r w:rsidRPr="0007181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091CA3" w:rsidP="009C503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hyperlink r:id="rId16" w:history="1">
              <w:r w:rsidR="00E75612" w:rsidRPr="00EB1A63">
                <w:rPr>
                  <w:rStyle w:val="a5"/>
                  <w:color w:val="0070C0"/>
                  <w:sz w:val="22"/>
                  <w:szCs w:val="22"/>
                </w:rPr>
                <w:t>https://shop-akbooks.ru/webroom/webroom-archive/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классов, учителя английского языка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E75612">
        <w:trPr>
          <w:trHeight w:val="1557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Медианар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для ДОУ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Ребёнок раннего возраста в детском саду </w:t>
            </w:r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E75612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</w:pPr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https://русское-слово</w:t>
            </w:r>
            <w:proofErr w:type="gramStart"/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.р</w:t>
            </w:r>
            <w:proofErr w:type="gramEnd"/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ф/methodics/webinars/archive/doshkolnoe-obrazovanie/170682/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ДОО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011B65">
        <w:trPr>
          <w:trHeight w:val="127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E75612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56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ПРАКТИКА ДОО: реализация программ и пособий ПМК «Мозаичный ПАРК» </w:t>
            </w:r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EB1A63" w:rsidRDefault="00E75612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</w:pPr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https://русское-слово</w:t>
            </w:r>
            <w:proofErr w:type="gramStart"/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.р</w:t>
            </w:r>
            <w:proofErr w:type="gramEnd"/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>ф/methodics/webinars/archive/doshkolnoe-obrazovanie/187573/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Заместители заведующих, 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011B65">
        <w:trPr>
          <w:trHeight w:val="92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Игровая терапия для развития коммуникативных навыков детей и взаимодействия со сверстниками и взрослыми </w:t>
            </w:r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вебинар</w:t>
            </w:r>
            <w:proofErr w:type="spellEnd"/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в записи)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B1A63" w:rsidRDefault="00E75612" w:rsidP="00071816">
            <w:pPr>
              <w:jc w:val="center"/>
              <w:rPr>
                <w:rStyle w:val="a5"/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B1A63">
              <w:rPr>
                <w:rStyle w:val="a5"/>
                <w:rFonts w:ascii="Times New Roman" w:hAnsi="Times New Roman" w:cs="Times New Roman"/>
                <w:color w:val="0070C0"/>
                <w:sz w:val="22"/>
                <w:szCs w:val="22"/>
              </w:rPr>
              <w:t>https://www.vospitatelru.ru/webinars/6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F4471F">
        <w:trPr>
          <w:trHeight w:val="1195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Развитие речи у детей младшего дошкольного возраста через нетрадиционные техники рисования (материал конференции)</w:t>
            </w:r>
          </w:p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17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https://www.vospitatelru.ru/conference_notes/50</w:t>
              </w:r>
            </w:hyperlink>
            <w:r w:rsidR="00E75612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EB1A63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612" w:rsidRPr="00071816" w:rsidTr="0065498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12.00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75612" w:rsidRDefault="00E75612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75612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Время года: зима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18" w:history="1">
              <w:r w:rsidR="00E75612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https://русское-слово.рф/methodics/webinars/190491/</w:t>
              </w:r>
            </w:hyperlink>
            <w:r w:rsidR="00EB1A63" w:rsidRPr="00EB1A63">
              <w:rPr>
                <w:color w:val="0070C0"/>
              </w:rPr>
              <w:t xml:space="preserve">   </w:t>
            </w:r>
            <w:r w:rsidR="00E75612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ДОО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12" w:rsidRPr="00071816" w:rsidRDefault="00E75612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A63" w:rsidRPr="00071816" w:rsidTr="008C08BD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3" w:rsidRPr="009C503D" w:rsidRDefault="00EB1A63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3" w:rsidRPr="009C503D" w:rsidRDefault="00EB1A63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(ЛОИРО)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3" w:rsidRPr="00E75612" w:rsidRDefault="00EB1A63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A63">
              <w:rPr>
                <w:rFonts w:ascii="Times New Roman" w:hAnsi="Times New Roman" w:cs="Times New Roman"/>
                <w:sz w:val="22"/>
                <w:szCs w:val="22"/>
              </w:rPr>
              <w:t>Методика проверки заданий  экзаменационных работ с развёрнутым ответом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3" w:rsidRPr="00EB1A63" w:rsidRDefault="00091CA3" w:rsidP="00EB1A63">
            <w:pPr>
              <w:jc w:val="center"/>
              <w:rPr>
                <w:color w:val="0070C0"/>
              </w:rPr>
            </w:pPr>
            <w:hyperlink r:id="rId19" w:tgtFrame="_blank" w:history="1">
              <w:r w:rsidR="00EB1A63" w:rsidRPr="00EB1A63">
                <w:rPr>
                  <w:rStyle w:val="a5"/>
                  <w:color w:val="0070C0"/>
                </w:rPr>
                <w:t>http://b53705.vr.mirapolis.ru/mira/miravr/8162483939</w:t>
              </w:r>
            </w:hyperlink>
          </w:p>
          <w:p w:rsidR="00EB1A63" w:rsidRDefault="00EB1A63" w:rsidP="0007181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63" w:rsidRPr="00071816" w:rsidRDefault="00EB1A63" w:rsidP="00EB1A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Учителя математики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EB1A63">
              <w:rPr>
                <w:rFonts w:ascii="Times New Roman" w:hAnsi="Times New Roman" w:cs="Times New Roman"/>
                <w:sz w:val="22"/>
                <w:szCs w:val="22"/>
              </w:rPr>
              <w:t>андидат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1A63">
              <w:rPr>
                <w:rFonts w:ascii="Times New Roman" w:hAnsi="Times New Roman" w:cs="Times New Roman"/>
                <w:sz w:val="22"/>
                <w:szCs w:val="22"/>
              </w:rPr>
              <w:t xml:space="preserve"> в эксперты предметной комиссии ЕГЭ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63" w:rsidRPr="00071816" w:rsidRDefault="00EB1A63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Марко Л.И., методист</w:t>
            </w:r>
          </w:p>
        </w:tc>
      </w:tr>
      <w:tr w:rsidR="004E2E68" w:rsidRPr="00071816" w:rsidTr="008C08BD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Онлайн-сессия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Подготовка к всероссийским проверочным работам в четвёртом классе (изд-во «Русское слово»)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0" w:history="1"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https://xn----</w:t>
              </w:r>
              <w:proofErr w:type="spellStart"/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dtbhthpdbkkaet.xn</w:t>
              </w:r>
              <w:proofErr w:type="spellEnd"/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--p1ai/</w:t>
              </w:r>
              <w:proofErr w:type="spellStart"/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articles</w:t>
              </w:r>
              <w:proofErr w:type="spellEnd"/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/191845/</w:t>
              </w:r>
            </w:hyperlink>
            <w:r w:rsidR="004E2E68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Шершикова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В.А., методист</w:t>
            </w:r>
          </w:p>
        </w:tc>
      </w:tr>
      <w:tr w:rsidR="009C0C76" w:rsidRPr="00071816" w:rsidTr="008C08BD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76" w:rsidRPr="00071816" w:rsidRDefault="009C0C76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76" w:rsidRPr="00E75612" w:rsidRDefault="009C0C76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76" w:rsidRPr="00E75612" w:rsidRDefault="009C0C76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Современные технологии и практические приемы работы по развитию речи, обучению школьников письму сочинений и изложений. Работа с текстом. Развитие речевой культуры </w:t>
            </w:r>
            <w:proofErr w:type="gramStart"/>
            <w:r w:rsidRPr="00E75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E75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НШ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76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1" w:history="1">
              <w:r w:rsidR="009C0C76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https://uchitel.club/events/sovremennye-tehnologii-i-prakticheskie-priemy-raboty-po-razvitiyu-rechi-obucheniyu-shkolnikov-pismu-sochineniy-i-izlozheniy/</w:t>
              </w:r>
            </w:hyperlink>
            <w:r w:rsidR="009C0C76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76" w:rsidRPr="00071816" w:rsidRDefault="009C0C76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C76" w:rsidRPr="00071816" w:rsidRDefault="009C0C76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E68" w:rsidRPr="00071816" w:rsidTr="008C08BD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речевой культуры </w:t>
            </w:r>
            <w:proofErr w:type="gram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 начальной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B1A63" w:rsidRDefault="004E2E68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https://uchitel.club/events/sovremennye-tehnologii-i-prakticheskie-priemy-raboty-po-razvitiyu-rechi-obucheniyu-shkolnikov-pismu-sochineniy-i-izlozheniy/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E68" w:rsidRPr="00071816" w:rsidTr="00921C7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Вебинар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Развитие навыка работы с информацией в начальной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B1A63" w:rsidRDefault="004E2E68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https://events.webinar.ru/8931111/7575421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E68" w:rsidRPr="00071816" w:rsidTr="00921C7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>Инфозона</w:t>
            </w:r>
            <w:proofErr w:type="spellEnd"/>
            <w:r w:rsidRPr="000718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Формирование читательской грамотности как компонента функциональной грамотности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75612">
              <w:rPr>
                <w:sz w:val="22"/>
                <w:szCs w:val="22"/>
                <w:lang w:eastAsia="en-US"/>
              </w:rPr>
              <w:t xml:space="preserve">Дистанционно </w:t>
            </w:r>
          </w:p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на платформе </w:t>
            </w:r>
            <w:r w:rsidRPr="00E756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Zoom</w:t>
            </w:r>
          </w:p>
          <w:p w:rsidR="004E2E68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2" w:history="1"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https://us04web.zoom.us/j/79017697739?pwd=R1pYZEVVMHhTRGUwNEl3WWJzSHJoUT09</w:t>
              </w:r>
            </w:hyperlink>
            <w:r w:rsidR="004E2E68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Руководители, заместители, педагоги ОО, рабочая группа по </w:t>
            </w:r>
            <w:proofErr w:type="spellStart"/>
            <w:proofErr w:type="gram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направ</w:t>
            </w:r>
            <w:r w:rsidR="009C50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  <w:proofErr w:type="spellEnd"/>
            <w:proofErr w:type="gram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«Читательская грамотность»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Дмитриева О.С., начальник отдела</w:t>
            </w:r>
          </w:p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Шершикова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В.А., методист</w:t>
            </w:r>
          </w:p>
        </w:tc>
      </w:tr>
      <w:tr w:rsidR="004E2E68" w:rsidRPr="00071816" w:rsidTr="0065498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Совещание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Совещание с председателями психолого-педагогических консилиумов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Дистанционно на платформе </w:t>
            </w:r>
            <w:r w:rsidRPr="00E756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Председатели психолого-педагогических консилиумов ДОУ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Абросимова С.Н.. директор</w:t>
            </w:r>
          </w:p>
        </w:tc>
      </w:tr>
      <w:tr w:rsidR="004E2E68" w:rsidRPr="00071816" w:rsidTr="0065498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РМО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Заседание МО учителей, преподающих курс ОРКСЭ. Мастер-класс «Милосердие - закон жизни»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Дистанционно на платформе </w:t>
            </w:r>
            <w:r w:rsidRPr="00E756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Учителя, преподающие ОРКСЭ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Косич</w:t>
            </w:r>
            <w:proofErr w:type="spellEnd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 Н.Ю., методист</w:t>
            </w:r>
          </w:p>
        </w:tc>
      </w:tr>
      <w:tr w:rsidR="004E2E68" w:rsidRPr="00071816" w:rsidTr="0065498B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ИМС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75612">
              <w:rPr>
                <w:sz w:val="22"/>
                <w:szCs w:val="22"/>
              </w:rPr>
              <w:t>Инструктивно-методическое совещание руководителей районных методических объединений и заместителей директоров по УВР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75612">
              <w:rPr>
                <w:sz w:val="22"/>
                <w:szCs w:val="22"/>
                <w:lang w:eastAsia="en-US"/>
              </w:rPr>
              <w:t xml:space="preserve">Дистанционно </w:t>
            </w:r>
          </w:p>
          <w:p w:rsidR="004E2E68" w:rsidRPr="00E75612" w:rsidRDefault="004E2E68" w:rsidP="0007181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E75612">
              <w:rPr>
                <w:sz w:val="22"/>
                <w:szCs w:val="22"/>
                <w:lang w:eastAsia="en-US"/>
              </w:rPr>
              <w:t xml:space="preserve">на платформе </w:t>
            </w:r>
            <w:r w:rsidRPr="00E75612">
              <w:rPr>
                <w:sz w:val="22"/>
                <w:szCs w:val="22"/>
                <w:lang w:val="en-US" w:eastAsia="en-US"/>
              </w:rPr>
              <w:t>Zoom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Руководители РМО, заместители директоров по УВР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Дмитриева О.С., руководитель ММС</w:t>
            </w:r>
          </w:p>
        </w:tc>
      </w:tr>
      <w:tr w:rsidR="004E2E68" w:rsidRPr="00071816" w:rsidTr="00011B65">
        <w:trPr>
          <w:trHeight w:val="277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E2E68" w:rsidRPr="009C503D" w:rsidRDefault="004E2E68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Консультационный час</w:t>
            </w:r>
          </w:p>
        </w:tc>
      </w:tr>
      <w:tr w:rsidR="004E2E68" w:rsidRPr="00071816" w:rsidTr="0030604C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10.00-11.00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Консультационный час (очно)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Работа с документами участника всероссийского конкурса «Педагогический дебют»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МАУ «</w:t>
            </w: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Киришский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центр МППС», каб.№8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Участник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Бегалиева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Е.А., методист</w:t>
            </w:r>
          </w:p>
        </w:tc>
      </w:tr>
      <w:tr w:rsidR="004E2E68" w:rsidRPr="00071816" w:rsidTr="0030604C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11.00-13.00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Анализ урока в аспекте создания условий для формирования читательской грамотности  учеников начальной школы</w:t>
            </w:r>
            <w:r w:rsidR="00F447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(подготовка к декаде открытых уроков </w:t>
            </w: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Учитель учителю»)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МАУ «</w:t>
            </w: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Киришский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центр МППС»,</w:t>
            </w:r>
            <w:bookmarkStart w:id="0" w:name="_GoBack"/>
            <w:bookmarkEnd w:id="0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каб.№8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 – участники декады открытых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Шершикова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В.А., методист</w:t>
            </w:r>
          </w:p>
        </w:tc>
      </w:tr>
      <w:tr w:rsidR="004E2E68" w:rsidRPr="00071816" w:rsidTr="00011B65">
        <w:trPr>
          <w:trHeight w:val="276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E2E68" w:rsidRPr="009C503D" w:rsidRDefault="004E2E68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>Онлайн-консультация</w:t>
            </w:r>
            <w:proofErr w:type="spellEnd"/>
          </w:p>
        </w:tc>
      </w:tr>
      <w:tr w:rsidR="004E2E68" w:rsidRPr="00071816" w:rsidTr="00E52DFC">
        <w:trPr>
          <w:trHeight w:val="112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612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Устное собеседование по русскому языку в 9 классе. Критерии оценивания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3" w:history="1"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kul16@mail.ru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Учителя русского языка (эксперты)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Кулакова Т.Н., методист</w:t>
            </w:r>
          </w:p>
        </w:tc>
      </w:tr>
      <w:tr w:rsidR="004E2E68" w:rsidRPr="00071816" w:rsidTr="00011B65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для участников конкурсов профессионального мастерства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9C503D" w:rsidRDefault="00091CA3" w:rsidP="009C50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4" w:history="1">
              <w:r w:rsidR="004E2E68" w:rsidRPr="009C503D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met_kab@mail.ru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Участники конкурсов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Дмитриева О.С., начальник отдела</w:t>
            </w:r>
          </w:p>
        </w:tc>
      </w:tr>
      <w:tr w:rsidR="004E2E68" w:rsidRPr="00071816" w:rsidTr="00011B65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течение дня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Анализ урока в аспекте создания условий для формирования читательской грамотности  учеников начальной школ</w:t>
            </w:r>
            <w:proofErr w:type="gram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ы(</w:t>
            </w:r>
            <w:proofErr w:type="gramEnd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декаде открытых уроков </w:t>
            </w: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Учитель учителю»)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B1A63" w:rsidRDefault="00091CA3" w:rsidP="00071816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hyperlink r:id="rId25" w:history="1">
              <w:r w:rsidR="004E2E68" w:rsidRPr="00EB1A63">
                <w:rPr>
                  <w:rStyle w:val="a5"/>
                  <w:rFonts w:ascii="Times New Roman" w:hAnsi="Times New Roman" w:cs="Times New Roman"/>
                  <w:color w:val="0070C0"/>
                  <w:sz w:val="22"/>
                  <w:szCs w:val="22"/>
                </w:rPr>
                <w:t>shershikova.valentina@yandex.ru</w:t>
              </w:r>
            </w:hyperlink>
            <w:r w:rsidR="004E2E68" w:rsidRPr="00EB1A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 – участники декады открытых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Шершикова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В.А., методист</w:t>
            </w:r>
          </w:p>
        </w:tc>
      </w:tr>
      <w:tr w:rsidR="004E2E68" w:rsidRPr="00071816" w:rsidTr="00011B65">
        <w:trPr>
          <w:trHeight w:val="27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4E2E68" w:rsidRPr="009C503D" w:rsidRDefault="004E2E68" w:rsidP="0007181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503D">
              <w:rPr>
                <w:rFonts w:ascii="Times New Roman" w:hAnsi="Times New Roman" w:cs="Times New Roman"/>
                <w:b/>
                <w:sz w:val="22"/>
                <w:szCs w:val="22"/>
              </w:rPr>
              <w:t>Удалённая консультация</w:t>
            </w:r>
          </w:p>
        </w:tc>
      </w:tr>
      <w:tr w:rsidR="004E2E68" w:rsidRPr="00071816" w:rsidTr="00011B6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Удалённая консультация </w:t>
            </w:r>
          </w:p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(по телефону)</w:t>
            </w:r>
          </w:p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Консультация для участников конкурсов профессионального мастерства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89117282820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Участники конкурсов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Дмитриева О.С., начальник отдела</w:t>
            </w:r>
          </w:p>
        </w:tc>
      </w:tr>
      <w:tr w:rsidR="004E2E68" w:rsidRPr="00071816" w:rsidTr="00011B6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Анализ урока в аспекте создания условий для формирования читательской грамотности  учеников начальной школ</w:t>
            </w:r>
            <w:proofErr w:type="gramStart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ы(</w:t>
            </w:r>
            <w:proofErr w:type="gramEnd"/>
            <w:r w:rsidRPr="00E7561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декаде открытых уроков </w:t>
            </w:r>
            <w:r w:rsidRPr="00E7561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Учитель учителю»)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89046329553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 – участники декады открытых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Шершикова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В.А., методист</w:t>
            </w:r>
          </w:p>
        </w:tc>
      </w:tr>
      <w:tr w:rsidR="004E2E68" w:rsidRPr="00071816" w:rsidTr="00011B6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В течение дня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Консультация для участников муниципального конкурса «Лучший кабинет биологии»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587-12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Участники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Ерохина С.Б., методист</w:t>
            </w:r>
          </w:p>
        </w:tc>
      </w:tr>
      <w:tr w:rsidR="004E2E68" w:rsidRPr="00071816" w:rsidTr="00011B6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E75612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5612">
              <w:rPr>
                <w:rFonts w:ascii="Times New Roman" w:hAnsi="Times New Roman" w:cs="Times New Roman"/>
                <w:sz w:val="22"/>
                <w:szCs w:val="22"/>
              </w:rPr>
              <w:t>Консультация по параметрам наблюдения открытого урока (подготовка к декаде «Современный урок по подготовке к ГИА»)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89500084864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 – участники декады открытых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Бегалиева</w:t>
            </w:r>
            <w:proofErr w:type="spellEnd"/>
            <w:r w:rsidRPr="00071816">
              <w:rPr>
                <w:rFonts w:ascii="Times New Roman" w:hAnsi="Times New Roman" w:cs="Times New Roman"/>
                <w:sz w:val="22"/>
                <w:szCs w:val="22"/>
              </w:rPr>
              <w:t xml:space="preserve"> Е.А., методист</w:t>
            </w:r>
          </w:p>
        </w:tc>
      </w:tr>
      <w:tr w:rsidR="004E2E68" w:rsidRPr="00071816" w:rsidTr="00011B6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16.00-18.00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E75612" w:rsidRDefault="004E2E68" w:rsidP="00071816">
            <w:pPr>
              <w:pStyle w:val="Heading1"/>
              <w:jc w:val="left"/>
              <w:rPr>
                <w:rFonts w:cs="Times New Roman"/>
                <w:sz w:val="22"/>
                <w:szCs w:val="22"/>
              </w:rPr>
            </w:pPr>
            <w:proofErr w:type="gramStart"/>
            <w:r w:rsidRPr="00E75612">
              <w:rPr>
                <w:rFonts w:cs="Times New Roman"/>
                <w:sz w:val="22"/>
                <w:szCs w:val="22"/>
              </w:rPr>
              <w:t xml:space="preserve">Анализ урока в аспекте создания условий для формирования функциональной грамотности школьников (подготовка к декаде открытых уроков </w:t>
            </w:r>
            <w:r w:rsidRPr="00E75612">
              <w:rPr>
                <w:rFonts w:cs="Times New Roman"/>
                <w:b/>
                <w:sz w:val="22"/>
                <w:szCs w:val="22"/>
              </w:rPr>
              <w:t>«</w:t>
            </w:r>
            <w:r w:rsidRPr="00E75612">
              <w:rPr>
                <w:rFonts w:cs="Times New Roman"/>
                <w:sz w:val="22"/>
                <w:szCs w:val="22"/>
              </w:rPr>
              <w:t xml:space="preserve">Урок в контексте требований к современным результатам обучения: </w:t>
            </w:r>
            <w:proofErr w:type="gramEnd"/>
          </w:p>
          <w:p w:rsidR="004E2E68" w:rsidRPr="00E75612" w:rsidRDefault="004E2E68" w:rsidP="00E75612">
            <w:pPr>
              <w:pStyle w:val="Heading1"/>
              <w:jc w:val="left"/>
              <w:rPr>
                <w:rFonts w:cs="Times New Roman"/>
                <w:sz w:val="22"/>
                <w:szCs w:val="22"/>
              </w:rPr>
            </w:pPr>
            <w:r w:rsidRPr="00E75612">
              <w:rPr>
                <w:rFonts w:cs="Times New Roman"/>
                <w:sz w:val="22"/>
                <w:szCs w:val="22"/>
              </w:rPr>
              <w:t xml:space="preserve">формирование и оценивание функциональной грамотности школьников»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89602851080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Педагоги ОО – участники декады открытых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68" w:rsidRPr="00071816" w:rsidRDefault="004E2E68" w:rsidP="00071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1816">
              <w:rPr>
                <w:rFonts w:ascii="Times New Roman" w:hAnsi="Times New Roman" w:cs="Times New Roman"/>
                <w:sz w:val="22"/>
                <w:szCs w:val="22"/>
              </w:rPr>
              <w:t>Захарова Г.В., методист</w:t>
            </w:r>
          </w:p>
        </w:tc>
      </w:tr>
    </w:tbl>
    <w:p w:rsidR="00A02B31" w:rsidRDefault="00A02B31" w:rsidP="00A02B31">
      <w:pPr>
        <w:ind w:right="128"/>
        <w:jc w:val="center"/>
        <w:rPr>
          <w:rFonts w:ascii="Times New Roman" w:hAnsi="Times New Roman" w:cs="Times New Roman"/>
          <w:sz w:val="24"/>
          <w:szCs w:val="24"/>
        </w:rPr>
      </w:pPr>
    </w:p>
    <w:p w:rsidR="00A02B31" w:rsidRDefault="00A02B31" w:rsidP="00A02B31"/>
    <w:p w:rsidR="00103254" w:rsidRDefault="00103254"/>
    <w:sectPr w:rsidR="00103254" w:rsidSect="00A02B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B31"/>
    <w:rsid w:val="000504D9"/>
    <w:rsid w:val="00071816"/>
    <w:rsid w:val="00091CA3"/>
    <w:rsid w:val="00103254"/>
    <w:rsid w:val="00203B78"/>
    <w:rsid w:val="003A4D83"/>
    <w:rsid w:val="004E2E68"/>
    <w:rsid w:val="0059595C"/>
    <w:rsid w:val="0065498B"/>
    <w:rsid w:val="006B4348"/>
    <w:rsid w:val="006B6209"/>
    <w:rsid w:val="006E4C36"/>
    <w:rsid w:val="007000A6"/>
    <w:rsid w:val="00705FF6"/>
    <w:rsid w:val="007611D2"/>
    <w:rsid w:val="007D3931"/>
    <w:rsid w:val="007E3AE1"/>
    <w:rsid w:val="00921C74"/>
    <w:rsid w:val="009C0C76"/>
    <w:rsid w:val="009C503D"/>
    <w:rsid w:val="009F3F89"/>
    <w:rsid w:val="00A02B31"/>
    <w:rsid w:val="00A20848"/>
    <w:rsid w:val="00A6553B"/>
    <w:rsid w:val="00BE4697"/>
    <w:rsid w:val="00C309ED"/>
    <w:rsid w:val="00C348BE"/>
    <w:rsid w:val="00C46F10"/>
    <w:rsid w:val="00C6743A"/>
    <w:rsid w:val="00D30E2B"/>
    <w:rsid w:val="00D51F3E"/>
    <w:rsid w:val="00D565D5"/>
    <w:rsid w:val="00DD2A41"/>
    <w:rsid w:val="00E5026D"/>
    <w:rsid w:val="00E52DFC"/>
    <w:rsid w:val="00E75612"/>
    <w:rsid w:val="00EB1A63"/>
    <w:rsid w:val="00F4471F"/>
    <w:rsid w:val="00FC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31"/>
    <w:pPr>
      <w:spacing w:after="0" w:line="259" w:lineRule="auto"/>
    </w:pPr>
    <w:rPr>
      <w:rFonts w:ascii="Cambria" w:hAnsi="Cambr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0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B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2B31"/>
    <w:rPr>
      <w:color w:val="0000FF" w:themeColor="hyperlink"/>
      <w:u w:val="single"/>
    </w:rPr>
  </w:style>
  <w:style w:type="paragraph" w:customStyle="1" w:styleId="Default">
    <w:name w:val="Default"/>
    <w:uiPriority w:val="99"/>
    <w:rsid w:val="00A02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A02B31"/>
    <w:rPr>
      <w:b/>
      <w:bCs/>
    </w:rPr>
  </w:style>
  <w:style w:type="paragraph" w:customStyle="1" w:styleId="Heading1">
    <w:name w:val="Heading 1"/>
    <w:basedOn w:val="a"/>
    <w:next w:val="a"/>
    <w:rsid w:val="006E4C36"/>
    <w:pPr>
      <w:keepNext/>
      <w:suppressAutoHyphens/>
      <w:spacing w:line="240" w:lineRule="auto"/>
      <w:jc w:val="center"/>
      <w:textAlignment w:val="baseline"/>
    </w:pPr>
    <w:rPr>
      <w:rFonts w:ascii="Times New Roman" w:eastAsia="Times New Roman" w:hAnsi="Times New Roman" w:cs="Calibri"/>
      <w:kern w:val="1"/>
      <w:sz w:val="24"/>
      <w:lang w:eastAsia="ar-SA"/>
    </w:rPr>
  </w:style>
  <w:style w:type="paragraph" w:customStyle="1" w:styleId="xxmsonormal">
    <w:name w:val="x_xmsonormal"/>
    <w:basedOn w:val="a"/>
    <w:rsid w:val="0070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3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B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2B31"/>
    <w:rPr>
      <w:color w:val="0000FF" w:themeColor="hyperlink"/>
      <w:u w:val="single"/>
    </w:rPr>
  </w:style>
  <w:style w:type="paragraph" w:customStyle="1" w:styleId="Default">
    <w:name w:val="Default"/>
    <w:uiPriority w:val="99"/>
    <w:rsid w:val="00A02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A02B31"/>
    <w:rPr>
      <w:b/>
      <w:bCs/>
    </w:rPr>
  </w:style>
  <w:style w:type="paragraph" w:customStyle="1" w:styleId="Heading1">
    <w:name w:val="Heading 1"/>
    <w:basedOn w:val="a"/>
    <w:next w:val="a"/>
    <w:rsid w:val="006E4C36"/>
    <w:pPr>
      <w:keepNext/>
      <w:suppressAutoHyphens/>
      <w:spacing w:line="240" w:lineRule="auto"/>
      <w:jc w:val="center"/>
      <w:textAlignment w:val="baseline"/>
    </w:pPr>
    <w:rPr>
      <w:rFonts w:ascii="Times New Roman" w:eastAsia="Times New Roman" w:hAnsi="Times New Roman" w:cs="Calibri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ZeVP2xfBZM" TargetMode="External"/><Relationship Id="rId13" Type="http://schemas.openxmlformats.org/officeDocument/2006/relationships/hyperlink" Target="https://youtu.be/hKAyeNK-bqk" TargetMode="External"/><Relationship Id="rId18" Type="http://schemas.openxmlformats.org/officeDocument/2006/relationships/hyperlink" Target="https://&#1088;&#1091;&#1089;&#1089;&#1082;&#1086;&#1077;-&#1089;&#1083;&#1086;&#1074;&#1086;.&#1088;&#1092;/methodics/webinars/190491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sovremennye-tehnologii-i-prakticheskie-priemy-raboty-po-razvitiyu-rechi-obucheniyu-shkolnikov-pismu-sochineniy-i-izlozheniy/" TargetMode="External"/><Relationship Id="rId7" Type="http://schemas.openxmlformats.org/officeDocument/2006/relationships/hyperlink" Target="https://youtu.be/0R9HZsrpg3Q" TargetMode="External"/><Relationship Id="rId12" Type="http://schemas.openxmlformats.org/officeDocument/2006/relationships/hyperlink" Target="https://youtu.be/fL33tNfnKgc" TargetMode="External"/><Relationship Id="rId17" Type="http://schemas.openxmlformats.org/officeDocument/2006/relationships/hyperlink" Target="https://www.vospitatelru.ru/conference_notes/50" TargetMode="External"/><Relationship Id="rId25" Type="http://schemas.openxmlformats.org/officeDocument/2006/relationships/hyperlink" Target="mailto:shershikova.valenti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op-akbooks.ru/webroom/webroom-archive/" TargetMode="External"/><Relationship Id="rId20" Type="http://schemas.openxmlformats.org/officeDocument/2006/relationships/hyperlink" Target="https://xn----dtbhthpdbkkaet.xn--p1ai/articles/1918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lbums-144374743" TargetMode="External"/><Relationship Id="rId11" Type="http://schemas.openxmlformats.org/officeDocument/2006/relationships/hyperlink" Target="https://youtu.be/ifqlJL3luKc" TargetMode="External"/><Relationship Id="rId24" Type="http://schemas.openxmlformats.org/officeDocument/2006/relationships/hyperlink" Target="mailto:met_kab@mail.ru" TargetMode="External"/><Relationship Id="rId5" Type="http://schemas.openxmlformats.org/officeDocument/2006/relationships/hyperlink" Target="https://vk.com/albums-144374743" TargetMode="External"/><Relationship Id="rId15" Type="http://schemas.openxmlformats.org/officeDocument/2006/relationships/hyperlink" Target="https://youtu.be/0DXGB_eyHbw" TargetMode="External"/><Relationship Id="rId23" Type="http://schemas.openxmlformats.org/officeDocument/2006/relationships/hyperlink" Target="mailto:kul16@mail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youtu.be/RCEf7EKXu6c" TargetMode="External"/><Relationship Id="rId19" Type="http://schemas.openxmlformats.org/officeDocument/2006/relationships/hyperlink" Target="http://b53705.vr.mirapolis.ru/mira/miravr/8162483939" TargetMode="External"/><Relationship Id="rId4" Type="http://schemas.openxmlformats.org/officeDocument/2006/relationships/hyperlink" Target="https://vk.com/club111258297" TargetMode="External"/><Relationship Id="rId9" Type="http://schemas.openxmlformats.org/officeDocument/2006/relationships/hyperlink" Target="https://youtu.be/8Lv-EoK2X6M" TargetMode="External"/><Relationship Id="rId14" Type="http://schemas.openxmlformats.org/officeDocument/2006/relationships/hyperlink" Target="https://youtu.be/XNKYOi-Amfw" TargetMode="External"/><Relationship Id="rId22" Type="http://schemas.openxmlformats.org/officeDocument/2006/relationships/hyperlink" Target="https://us04web.zoom.us/j/79017697739?pwd=R1pYZEVVMHhTRGUwNEl3WWJzSHJoUT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Захарова</cp:lastModifiedBy>
  <cp:revision>17</cp:revision>
  <dcterms:created xsi:type="dcterms:W3CDTF">2021-01-15T13:12:00Z</dcterms:created>
  <dcterms:modified xsi:type="dcterms:W3CDTF">2021-01-19T16:11:00Z</dcterms:modified>
</cp:coreProperties>
</file>