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DF" w:rsidRDefault="00217DC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12 декабря 2018 г.</w:t>
      </w:r>
    </w:p>
    <w:p w:rsidR="001C68DF" w:rsidRDefault="00217DCB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Тема дня «Современные технологии в аспекте ФГОС»</w:t>
      </w:r>
    </w:p>
    <w:p w:rsidR="001C68DF" w:rsidRDefault="00217DC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дня</w:t>
      </w:r>
    </w:p>
    <w:tbl>
      <w:tblPr>
        <w:tblStyle w:val="a5"/>
        <w:tblW w:w="15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481"/>
        <w:gridCol w:w="3366"/>
        <w:gridCol w:w="2555"/>
        <w:gridCol w:w="2691"/>
        <w:gridCol w:w="2815"/>
      </w:tblGrid>
      <w:tr w:rsidR="001C68DF">
        <w:trPr>
          <w:trHeight w:val="140"/>
        </w:trPr>
        <w:tc>
          <w:tcPr>
            <w:tcW w:w="1440" w:type="dxa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81" w:type="dxa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5" w:type="dxa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5" w:type="dxa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0" w:type="dxa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14" w:type="dxa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68DF">
        <w:trPr>
          <w:trHeight w:val="140"/>
        </w:trPr>
        <w:tc>
          <w:tcPr>
            <w:tcW w:w="15345" w:type="dxa"/>
            <w:gridSpan w:val="6"/>
            <w:shd w:val="clear" w:color="auto" w:fill="DDDDDD"/>
          </w:tcPr>
          <w:p w:rsidR="001C68DF" w:rsidRDefault="00217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1C68DF">
        <w:trPr>
          <w:trHeight w:val="14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ФГОС»</w:t>
            </w:r>
          </w:p>
        </w:tc>
        <w:tc>
          <w:tcPr>
            <w:tcW w:w="2555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http://mpps.kiredu.ru/index.php/metodicheskiy-den/</w:t>
              </w:r>
            </w:hyperlink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заместители руководителей, руководители МО, учителя, воспитатели</w:t>
            </w:r>
          </w:p>
        </w:tc>
        <w:tc>
          <w:tcPr>
            <w:tcW w:w="2814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О.С., </w:t>
            </w:r>
          </w:p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C68DF">
        <w:trPr>
          <w:trHeight w:val="266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Мониторинг информатизации системы образования</w:t>
            </w:r>
          </w:p>
        </w:tc>
        <w:tc>
          <w:tcPr>
            <w:tcW w:w="2555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«Единый урок», раздел «Проекты»</w:t>
            </w:r>
          </w:p>
          <w:p w:rsidR="001C68DF" w:rsidRDefault="00696298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https://www.xn--d1abkefqip0a2f.xn--p1ai/</w:t>
              </w:r>
              <w:proofErr w:type="spellStart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index.php</w:t>
              </w:r>
              <w:proofErr w:type="spellEnd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monitoring-informatizatsii-sistemy-obrazovaniya</w:t>
              </w:r>
              <w:proofErr w:type="spellEnd"/>
            </w:hyperlink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Административные работники, педагоги, библиотекари, системные администраторы</w:t>
            </w:r>
          </w:p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всех образовательных организаций</w:t>
            </w:r>
          </w:p>
        </w:tc>
        <w:tc>
          <w:tcPr>
            <w:tcW w:w="2814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</w:t>
            </w:r>
          </w:p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C68DF">
        <w:trPr>
          <w:trHeight w:val="54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Мониторинг психологической работы общеобразовательных организаций </w:t>
            </w:r>
          </w:p>
        </w:tc>
        <w:tc>
          <w:tcPr>
            <w:tcW w:w="2555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«Единый урок», раздел «Проекты» </w:t>
            </w:r>
          </w:p>
          <w:p w:rsidR="001C68DF" w:rsidRDefault="00696298" w:rsidP="00C47228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hyperlink r:id="rId8"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https://www.xn--d1abkefqip0a2f.xn--p1ai/</w:t>
              </w:r>
              <w:proofErr w:type="spellStart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index.php</w:t>
              </w:r>
              <w:proofErr w:type="spellEnd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monitoring-pedagogov-psikhologov</w:t>
              </w:r>
              <w:proofErr w:type="spellEnd"/>
            </w:hyperlink>
          </w:p>
          <w:p w:rsidR="001C68DF" w:rsidRDefault="001C68DF" w:rsidP="00C47228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Административные работники, школьные психологи, социальные педагоги, классные руководители, педагоги дополнительного образования и педагоги-организаторы общеобразовательных организаций</w:t>
            </w:r>
          </w:p>
        </w:tc>
        <w:tc>
          <w:tcPr>
            <w:tcW w:w="2814" w:type="dxa"/>
            <w:vAlign w:val="center"/>
          </w:tcPr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C68DF">
        <w:trPr>
          <w:trHeight w:val="54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активностях</w:t>
            </w: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Единый урок по правам человека </w:t>
            </w:r>
          </w:p>
        </w:tc>
        <w:tc>
          <w:tcPr>
            <w:tcW w:w="2555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«Единый урок», раздел «Проекты» </w:t>
            </w:r>
          </w:p>
          <w:p w:rsidR="001C68DF" w:rsidRDefault="00696298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https://www.xn--d1abkefqip0a2f.xn--p1ai/</w:t>
              </w:r>
              <w:proofErr w:type="spellStart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index.php</w:t>
              </w:r>
              <w:proofErr w:type="spellEnd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edinyj-urok-prav-cheloveka</w:t>
              </w:r>
              <w:proofErr w:type="spellEnd"/>
            </w:hyperlink>
            <w:r w:rsidR="00217D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Педагогические работники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образовательных организаций</w:t>
            </w:r>
          </w:p>
        </w:tc>
        <w:tc>
          <w:tcPr>
            <w:tcW w:w="2814" w:type="dxa"/>
            <w:vAlign w:val="center"/>
          </w:tcPr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Ерохина С.Б.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C68DF" w:rsidTr="00C47228">
        <w:trPr>
          <w:trHeight w:val="1514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педагога с детьми в процессе продуктивной </w:t>
            </w:r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старшей группе. «Мастерская Деда Мороза»</w:t>
            </w:r>
          </w:p>
        </w:tc>
        <w:tc>
          <w:tcPr>
            <w:tcW w:w="2555" w:type="dxa"/>
            <w:vAlign w:val="center"/>
          </w:tcPr>
          <w:p w:rsidR="001C68DF" w:rsidRDefault="00706762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№3»</w:t>
            </w:r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учреждений</w:t>
            </w:r>
          </w:p>
        </w:tc>
        <w:tc>
          <w:tcPr>
            <w:tcW w:w="2814" w:type="dxa"/>
            <w:vAlign w:val="center"/>
          </w:tcPr>
          <w:p w:rsidR="001C68DF" w:rsidRDefault="00217DC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О.В., методист; </w:t>
            </w:r>
          </w:p>
          <w:p w:rsidR="001C68DF" w:rsidRDefault="00217DC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C68DF" w:rsidRDefault="00217DC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А.М.</w:t>
            </w:r>
          </w:p>
          <w:p w:rsidR="001C68DF" w:rsidRDefault="00217DCB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C68DF">
        <w:trPr>
          <w:trHeight w:val="52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3365" w:type="dxa"/>
            <w:vAlign w:val="center"/>
          </w:tcPr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пыта по преподаванию математики»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уроки в рамках РМО учителей математики)</w:t>
            </w:r>
          </w:p>
        </w:tc>
        <w:tc>
          <w:tcPr>
            <w:tcW w:w="2555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«Гимназия» г. Кириши</w:t>
            </w:r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14" w:type="dxa"/>
            <w:vAlign w:val="center"/>
          </w:tcPr>
          <w:p w:rsidR="001C68DF" w:rsidRDefault="00217DCB" w:rsidP="00706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Л.И., методист, руководитель РМО учителей математики</w:t>
            </w:r>
          </w:p>
        </w:tc>
      </w:tr>
      <w:tr w:rsidR="001C68DF">
        <w:trPr>
          <w:trHeight w:val="88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81" w:type="dxa"/>
            <w:vMerge w:val="restart"/>
            <w:vAlign w:val="center"/>
          </w:tcPr>
          <w:p w:rsidR="001C68DF" w:rsidRDefault="001C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Встреча-концерт</w:t>
            </w:r>
          </w:p>
        </w:tc>
        <w:tc>
          <w:tcPr>
            <w:tcW w:w="3365" w:type="dxa"/>
            <w:vAlign w:val="center"/>
          </w:tcPr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«Новый год и Рождество Христово»</w:t>
            </w:r>
          </w:p>
        </w:tc>
        <w:tc>
          <w:tcPr>
            <w:tcW w:w="2555" w:type="dxa"/>
            <w:vMerge w:val="restart"/>
            <w:vAlign w:val="center"/>
          </w:tcPr>
          <w:p w:rsidR="001C68DF" w:rsidRDefault="001C68DF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8DF" w:rsidRDefault="00706762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 школа «Истоки»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 19</w:t>
            </w:r>
          </w:p>
        </w:tc>
        <w:tc>
          <w:tcPr>
            <w:tcW w:w="2690" w:type="dxa"/>
            <w:vMerge w:val="restart"/>
            <w:vAlign w:val="center"/>
          </w:tcPr>
          <w:p w:rsidR="001C68DF" w:rsidRDefault="00217DCB" w:rsidP="00C4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Учителя, преподающие курс ОРКСЭ</w:t>
            </w:r>
          </w:p>
        </w:tc>
        <w:tc>
          <w:tcPr>
            <w:tcW w:w="2814" w:type="dxa"/>
            <w:vMerge w:val="restart"/>
            <w:vAlign w:val="center"/>
          </w:tcPr>
          <w:p w:rsidR="001C68DF" w:rsidRDefault="00217DCB" w:rsidP="00706762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Н.Ю., руководитель МО,</w:t>
            </w:r>
          </w:p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Галицкий Антон Степанович,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., автор-исполнитель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православно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-патриотических песен, лауреатом многих фестивалей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православно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-патриотической песни, певчим СПб подворья Валаамского монастыря</w:t>
            </w:r>
          </w:p>
        </w:tc>
      </w:tr>
      <w:tr w:rsidR="001C68DF">
        <w:trPr>
          <w:trHeight w:val="840"/>
        </w:trPr>
        <w:tc>
          <w:tcPr>
            <w:tcW w:w="1440" w:type="dxa"/>
            <w:vAlign w:val="center"/>
          </w:tcPr>
          <w:p w:rsidR="001C68DF" w:rsidRDefault="002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81" w:type="dxa"/>
            <w:vMerge/>
            <w:vAlign w:val="center"/>
          </w:tcPr>
          <w:p w:rsidR="001C68DF" w:rsidRDefault="001C6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«Христианизация Руси»</w:t>
            </w:r>
          </w:p>
        </w:tc>
        <w:tc>
          <w:tcPr>
            <w:tcW w:w="2555" w:type="dxa"/>
            <w:vMerge/>
            <w:vAlign w:val="center"/>
          </w:tcPr>
          <w:p w:rsidR="001C68DF" w:rsidRDefault="001C68DF" w:rsidP="00C4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1C68DF" w:rsidRDefault="001C68DF" w:rsidP="00C4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1C68DF" w:rsidRDefault="001C6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8DF">
        <w:trPr>
          <w:trHeight w:val="660"/>
        </w:trPr>
        <w:tc>
          <w:tcPr>
            <w:tcW w:w="1440" w:type="dxa"/>
            <w:vAlign w:val="center"/>
          </w:tcPr>
          <w:p w:rsidR="001C68DF" w:rsidRDefault="002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481" w:type="dxa"/>
            <w:vMerge/>
            <w:vAlign w:val="center"/>
          </w:tcPr>
          <w:p w:rsidR="001C68DF" w:rsidRDefault="001C6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1C68DF" w:rsidRDefault="00706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«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Семья как яче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йка общества и как малая группа»</w:t>
            </w:r>
          </w:p>
        </w:tc>
        <w:tc>
          <w:tcPr>
            <w:tcW w:w="2555" w:type="dxa"/>
            <w:vMerge/>
            <w:vAlign w:val="center"/>
          </w:tcPr>
          <w:p w:rsidR="001C68DF" w:rsidRDefault="001C68DF" w:rsidP="00C4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1C68DF" w:rsidRDefault="001C68DF" w:rsidP="00C4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1C68DF" w:rsidRDefault="001C6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8DF">
        <w:trPr>
          <w:trHeight w:val="26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365" w:type="dxa"/>
            <w:vAlign w:val="center"/>
          </w:tcPr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нового курса русского языка «Русский родной язык»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программа, цели и задачи курса, учебно-методическое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курса»</w:t>
            </w:r>
          </w:p>
        </w:tc>
        <w:tc>
          <w:tcPr>
            <w:tcW w:w="2555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учителя русского языка</w:t>
            </w:r>
          </w:p>
        </w:tc>
        <w:tc>
          <w:tcPr>
            <w:tcW w:w="2814" w:type="dxa"/>
            <w:vAlign w:val="center"/>
          </w:tcPr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Е.В., методист;</w:t>
            </w:r>
          </w:p>
          <w:p w:rsidR="001C68DF" w:rsidRDefault="0070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методист АО «Издательство «Просвещение»</w:t>
            </w:r>
          </w:p>
        </w:tc>
      </w:tr>
      <w:tr w:rsidR="001C68DF">
        <w:trPr>
          <w:trHeight w:val="260"/>
        </w:trPr>
        <w:tc>
          <w:tcPr>
            <w:tcW w:w="15345" w:type="dxa"/>
            <w:gridSpan w:val="6"/>
            <w:shd w:val="clear" w:color="auto" w:fill="BDD7EE"/>
            <w:vAlign w:val="center"/>
          </w:tcPr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1C68DF">
        <w:trPr>
          <w:trHeight w:val="70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1C68DF" w:rsidRDefault="001C68DF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итогам районного конку</w:t>
            </w:r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рса педагогического мастерства </w:t>
            </w:r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</w:t>
            </w:r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как </w:t>
            </w:r>
            <w:proofErr w:type="spellStart"/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результат»</w:t>
            </w:r>
          </w:p>
        </w:tc>
        <w:tc>
          <w:tcPr>
            <w:tcW w:w="2555" w:type="dxa"/>
            <w:vAlign w:val="center"/>
          </w:tcPr>
          <w:p w:rsidR="001C68DF" w:rsidRDefault="00217DCB" w:rsidP="0070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«Киришский центр МППС»,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814" w:type="dxa"/>
            <w:vAlign w:val="center"/>
          </w:tcPr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1C68DF">
        <w:trPr>
          <w:trHeight w:val="260"/>
        </w:trPr>
        <w:tc>
          <w:tcPr>
            <w:tcW w:w="15345" w:type="dxa"/>
            <w:gridSpan w:val="6"/>
            <w:shd w:val="clear" w:color="auto" w:fill="C5E0B3"/>
            <w:vAlign w:val="center"/>
          </w:tcPr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Онлайн-консультация</w:t>
            </w:r>
          </w:p>
        </w:tc>
      </w:tr>
      <w:tr w:rsidR="001C68DF">
        <w:trPr>
          <w:trHeight w:val="56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1C68DF" w:rsidRDefault="001C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="0070676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порядку проведения конкурса «Похвальная грамотность»</w:t>
            </w:r>
          </w:p>
        </w:tc>
        <w:tc>
          <w:tcPr>
            <w:tcW w:w="2555" w:type="dxa"/>
            <w:vAlign w:val="center"/>
          </w:tcPr>
          <w:p w:rsidR="001C68DF" w:rsidRDefault="00696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>
              <w:r w:rsidR="00217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met_kab@mail.ru</w:t>
              </w:r>
            </w:hyperlink>
            <w:r w:rsidR="00217D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  <w:tc>
          <w:tcPr>
            <w:tcW w:w="2814" w:type="dxa"/>
            <w:vAlign w:val="center"/>
          </w:tcPr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Е.В., методист</w:t>
            </w:r>
          </w:p>
          <w:p w:rsidR="001C68DF" w:rsidRDefault="001C6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1C68DF">
        <w:trPr>
          <w:trHeight w:val="260"/>
        </w:trPr>
        <w:tc>
          <w:tcPr>
            <w:tcW w:w="15345" w:type="dxa"/>
            <w:gridSpan w:val="6"/>
            <w:shd w:val="clear" w:color="auto" w:fill="FFCCFF"/>
            <w:vAlign w:val="center"/>
          </w:tcPr>
          <w:p w:rsidR="001C68DF" w:rsidRDefault="0021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1C68DF">
        <w:trPr>
          <w:trHeight w:val="1100"/>
        </w:trPr>
        <w:tc>
          <w:tcPr>
            <w:tcW w:w="1440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1C68DF" w:rsidRDefault="001C6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365" w:type="dxa"/>
            <w:vAlign w:val="center"/>
          </w:tcPr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Экспертного совета 2018 года</w:t>
            </w:r>
          </w:p>
        </w:tc>
        <w:tc>
          <w:tcPr>
            <w:tcW w:w="2555" w:type="dxa"/>
            <w:vAlign w:val="center"/>
          </w:tcPr>
          <w:p w:rsidR="001C68DF" w:rsidRDefault="00217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+9215663254</w:t>
            </w:r>
          </w:p>
        </w:tc>
        <w:tc>
          <w:tcPr>
            <w:tcW w:w="2690" w:type="dxa"/>
            <w:vAlign w:val="center"/>
          </w:tcPr>
          <w:p w:rsidR="001C68DF" w:rsidRDefault="00217DCB" w:rsidP="00C4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2814" w:type="dxa"/>
            <w:vAlign w:val="center"/>
          </w:tcPr>
          <w:p w:rsidR="001C68DF" w:rsidRDefault="00C47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  <w:r w:rsid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68DF" w:rsidRDefault="00217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</w:tbl>
    <w:p w:rsidR="001C68DF" w:rsidRDefault="001C68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8DF" w:rsidRDefault="001C68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68DF" w:rsidSect="006F75BB">
      <w:headerReference w:type="default" r:id="rId11"/>
      <w:pgSz w:w="16838" w:h="11906" w:orient="landscape"/>
      <w:pgMar w:top="850" w:right="1134" w:bottom="247" w:left="1134" w:header="56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98" w:rsidRDefault="00696298">
      <w:pPr>
        <w:spacing w:after="0" w:line="240" w:lineRule="auto"/>
      </w:pPr>
      <w:r>
        <w:separator/>
      </w:r>
    </w:p>
  </w:endnote>
  <w:endnote w:type="continuationSeparator" w:id="0">
    <w:p w:rsidR="00696298" w:rsidRDefault="0069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98" w:rsidRDefault="00696298">
      <w:pPr>
        <w:spacing w:after="0" w:line="240" w:lineRule="auto"/>
      </w:pPr>
      <w:r>
        <w:separator/>
      </w:r>
    </w:p>
  </w:footnote>
  <w:footnote w:type="continuationSeparator" w:id="0">
    <w:p w:rsidR="00696298" w:rsidRDefault="0069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DF" w:rsidRDefault="00217D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A6A6A6"/>
        <w:sz w:val="28"/>
        <w:szCs w:val="28"/>
      </w:rPr>
    </w:pPr>
    <w:r>
      <w:rPr>
        <w:rFonts w:ascii="Times New Roman" w:eastAsia="Times New Roman" w:hAnsi="Times New Roman" w:cs="Times New Roman"/>
        <w:i/>
        <w:color w:val="A6A6A6"/>
        <w:sz w:val="28"/>
        <w:szCs w:val="28"/>
      </w:rPr>
      <w:t>Методический отдел МБУ “Киришский центр МППС”</w:t>
    </w:r>
  </w:p>
  <w:p w:rsidR="001C68DF" w:rsidRDefault="00217D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A6A6A6"/>
        <w:sz w:val="28"/>
        <w:szCs w:val="28"/>
      </w:rPr>
    </w:pPr>
    <w:r>
      <w:rPr>
        <w:rFonts w:ascii="Times New Roman" w:eastAsia="Times New Roman" w:hAnsi="Times New Roman" w:cs="Times New Roman"/>
        <w:i/>
        <w:color w:val="A6A6A6"/>
        <w:sz w:val="28"/>
        <w:szCs w:val="28"/>
      </w:rPr>
      <w:t>Методический день</w:t>
    </w:r>
  </w:p>
  <w:p w:rsidR="001C68DF" w:rsidRDefault="001C68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A6A6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8DF"/>
    <w:rsid w:val="001C68DF"/>
    <w:rsid w:val="00217DCB"/>
    <w:rsid w:val="00696298"/>
    <w:rsid w:val="006F75BB"/>
    <w:rsid w:val="00706762"/>
    <w:rsid w:val="00C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AE27-9E88-4A76-AF24-B8CCF2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monitoring-pedagogov-psikholo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xn--d1abkefqip0a2f.xn--p1ai/index.php/monitoring-informatizatsii-sistemy-obrazovaniy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ps.kiredu.ru/index.php/metodicheskiy-de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et_kab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xn--d1abkefqip0a2f.xn--p1ai/index.php/edinyj-urok-prav-chelov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2018-12-12T13:22:00Z</cp:lastPrinted>
  <dcterms:created xsi:type="dcterms:W3CDTF">2018-12-10T08:43:00Z</dcterms:created>
  <dcterms:modified xsi:type="dcterms:W3CDTF">2018-12-12T13:23:00Z</dcterms:modified>
</cp:coreProperties>
</file>