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CE46D6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вебинаров на </w:t>
      </w:r>
      <w:r w:rsidR="00613F4F">
        <w:rPr>
          <w:rFonts w:ascii="Times New Roman" w:hAnsi="Times New Roman" w:cs="Times New Roman"/>
          <w:b/>
          <w:sz w:val="28"/>
        </w:rPr>
        <w:t>июнь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8F631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Pr="00052B96" w:rsidRDefault="00C450A4" w:rsidP="00B82B9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CE46D6" w:rsidRPr="00145D03" w:rsidTr="00CE46D6">
        <w:tc>
          <w:tcPr>
            <w:tcW w:w="456" w:type="dxa"/>
            <w:shd w:val="clear" w:color="auto" w:fill="auto"/>
          </w:tcPr>
          <w:p w:rsidR="00CE46D6" w:rsidRPr="00CE46D6" w:rsidRDefault="0071109E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CD62C7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1.06.2017</w:t>
            </w:r>
          </w:p>
          <w:p w:rsidR="00613F4F" w:rsidRPr="00CE46D6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CE46D6" w:rsidRPr="00CE46D6" w:rsidRDefault="00CD62C7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CE46D6" w:rsidRPr="00CE46D6" w:rsidRDefault="00613F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Развитие речи в системе обучения глухих детей языку. Реализация требований ФГОС НОО обучающихся с ОВЗ средствами УМК «Русский язык. Развитие речи»</w:t>
            </w:r>
          </w:p>
        </w:tc>
        <w:tc>
          <w:tcPr>
            <w:tcW w:w="4111" w:type="dxa"/>
            <w:shd w:val="clear" w:color="auto" w:fill="auto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Развитие речи в системе обучения глухих детей языку. Реализация требований ФГОС НОО обучающихся с ОВЗ средствами УМК «Русский язык. Развитие речи</w:t>
            </w:r>
          </w:p>
          <w:p w:rsidR="00CE46D6" w:rsidRPr="00CE46D6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Ситкина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Елена Юрьевна, методист, кандидат педагогических наук, доцент.</w:t>
            </w:r>
          </w:p>
        </w:tc>
      </w:tr>
      <w:tr w:rsidR="00B45C4F" w:rsidRPr="00145D03" w:rsidTr="00CE46D6">
        <w:tc>
          <w:tcPr>
            <w:tcW w:w="456" w:type="dxa"/>
            <w:shd w:val="clear" w:color="auto" w:fill="auto"/>
          </w:tcPr>
          <w:p w:rsidR="00B45C4F" w:rsidRPr="00CE46D6" w:rsidRDefault="0071109E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CD62C7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1.06.2017</w:t>
            </w:r>
          </w:p>
          <w:p w:rsidR="00613F4F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  <w:shd w:val="clear" w:color="auto" w:fill="auto"/>
          </w:tcPr>
          <w:p w:rsidR="00B45C4F" w:rsidRDefault="00CD62C7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D62C7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B45C4F" w:rsidRPr="00CE46D6" w:rsidRDefault="00613F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Не теряем летние каникулы. Как подготовить ребенка к успешному обучению в 5 классе</w:t>
            </w:r>
          </w:p>
        </w:tc>
        <w:tc>
          <w:tcPr>
            <w:tcW w:w="4111" w:type="dxa"/>
            <w:shd w:val="clear" w:color="auto" w:fill="auto"/>
          </w:tcPr>
          <w:p w:rsidR="00B45C4F" w:rsidRPr="00CE46D6" w:rsidRDefault="005350DC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Сафонова Наталья Васильевна, координатор Центра «Сферы» по математике издательства «Просвещение».</w:t>
            </w:r>
          </w:p>
        </w:tc>
      </w:tr>
      <w:tr w:rsidR="00CD62C7" w:rsidRPr="00145D03" w:rsidTr="00CE46D6">
        <w:tc>
          <w:tcPr>
            <w:tcW w:w="456" w:type="dxa"/>
            <w:shd w:val="clear" w:color="auto" w:fill="auto"/>
          </w:tcPr>
          <w:p w:rsidR="00CD62C7" w:rsidRPr="00CE46D6" w:rsidRDefault="0071109E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CD62C7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02.06.2017</w:t>
            </w:r>
          </w:p>
          <w:p w:rsidR="00613F4F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389" w:type="dxa"/>
            <w:shd w:val="clear" w:color="auto" w:fill="auto"/>
          </w:tcPr>
          <w:p w:rsidR="00CD62C7" w:rsidRPr="00CD62C7" w:rsidRDefault="00CD62C7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CD62C7" w:rsidRPr="00CD62C7" w:rsidRDefault="00613F4F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Ученик, учебник, учитель в эпоху информатизации</w:t>
            </w:r>
          </w:p>
        </w:tc>
        <w:tc>
          <w:tcPr>
            <w:tcW w:w="4111" w:type="dxa"/>
            <w:shd w:val="clear" w:color="auto" w:fill="auto"/>
          </w:tcPr>
          <w:p w:rsidR="00CD62C7" w:rsidRPr="00CD62C7" w:rsidRDefault="00CD62C7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62C7" w:rsidRPr="00145D03" w:rsidTr="00CE46D6">
        <w:tc>
          <w:tcPr>
            <w:tcW w:w="456" w:type="dxa"/>
            <w:shd w:val="clear" w:color="auto" w:fill="auto"/>
          </w:tcPr>
          <w:p w:rsidR="00CD62C7" w:rsidRPr="00CE46D6" w:rsidRDefault="0071109E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CD62C7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02.06.2017</w:t>
            </w:r>
          </w:p>
          <w:p w:rsidR="00613F4F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389" w:type="dxa"/>
            <w:shd w:val="clear" w:color="auto" w:fill="auto"/>
          </w:tcPr>
          <w:p w:rsidR="00CD62C7" w:rsidRDefault="00CD62C7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CD62C7" w:rsidRPr="00CD62C7" w:rsidRDefault="00613F4F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Предметно-практическая деятельность в системе обучения глухих школьников в соответствии с требованиями ФГОС НОО обучающихся с ОВЗ</w:t>
            </w:r>
          </w:p>
        </w:tc>
        <w:tc>
          <w:tcPr>
            <w:tcW w:w="4111" w:type="dxa"/>
            <w:shd w:val="clear" w:color="auto" w:fill="auto"/>
          </w:tcPr>
          <w:p w:rsidR="00CD62C7" w:rsidRPr="00CD62C7" w:rsidRDefault="005350DC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Ситкина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Елена Юрьевна, методист, кандидат педагогических наук, доцент.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1110FF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613F4F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Летняя школа педагога. Работаем по УМК «Перспектива». Ресурсы и методические особенности курса «Окружающий мир»</w:t>
            </w:r>
          </w:p>
        </w:tc>
        <w:tc>
          <w:tcPr>
            <w:tcW w:w="4111" w:type="dxa"/>
            <w:shd w:val="clear" w:color="auto" w:fill="auto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Марина Юрьевна Новицкая, ведущий научный сотрудник Федерального института развития образования Минобрнауки РФ, к.ф.н. </w:t>
            </w:r>
          </w:p>
          <w:p w:rsidR="008D2BCC" w:rsidRPr="00CD62C7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1110FF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613F4F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Изучаем «трудные вопросы» истории. Оценка внутренней и внешней политики Александра II и Александра III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1110FF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613F4F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 xml:space="preserve">Организация учебного процесса с использованием творческих тетрадей по изобразительному искусству. (УМК Т.Я. </w:t>
            </w:r>
            <w:proofErr w:type="spellStart"/>
            <w:r w:rsidRPr="008D2BCC">
              <w:rPr>
                <w:rFonts w:ascii="Times New Roman" w:hAnsi="Times New Roman" w:cs="Times New Roman"/>
                <w:szCs w:val="24"/>
              </w:rPr>
              <w:t>Шпикаловой</w:t>
            </w:r>
            <w:proofErr w:type="spellEnd"/>
            <w:r w:rsidRPr="008D2BCC">
              <w:rPr>
                <w:rFonts w:ascii="Times New Roman" w:hAnsi="Times New Roman" w:cs="Times New Roman"/>
                <w:szCs w:val="24"/>
              </w:rPr>
              <w:t>, Л.В. Ершовой издательства «Просвещение»)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Медведева Дарья Андреевна, методист Центра художественно-эстетического и </w:t>
            </w:r>
            <w:r w:rsidR="0071109E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  <w:r w:rsidRPr="005350DC">
              <w:rPr>
                <w:rFonts w:ascii="Times New Roman" w:hAnsi="Times New Roman" w:cs="Times New Roman"/>
                <w:szCs w:val="24"/>
              </w:rPr>
              <w:t>физического образования издательства «Просвещение».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1110FF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Формирование навыков творческой и проектной деятельности на уроках русского языка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Бондаренко Марина Анатольевна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1110FF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Формирование универсальных учебных действий в начальной школе: развитие смыслового чтения средствами предмета «Литературное чтение»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1110FF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Летняя школа педагога. Ресурсы и методические особенности преподавания курса «Обучение грамоте», авт. Л.Ф. Климанова и др. (УМК «Перспектива»)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«Просвещение».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1110FF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Летняя школа педагога. Работаем по УМК «Перспектива». Формирование экологической культуры младших школьников на основе межпредметных связей и интеграции урочной и внеурочной деятельности</w:t>
            </w:r>
          </w:p>
        </w:tc>
        <w:tc>
          <w:tcPr>
            <w:tcW w:w="4111" w:type="dxa"/>
            <w:shd w:val="clear" w:color="auto" w:fill="auto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Новицкая, Марина Юрьевна, ведущий научный </w:t>
            </w:r>
            <w:proofErr w:type="gramStart"/>
            <w:r w:rsidRPr="005350DC">
              <w:rPr>
                <w:rFonts w:ascii="Times New Roman" w:hAnsi="Times New Roman" w:cs="Times New Roman"/>
                <w:szCs w:val="24"/>
              </w:rPr>
              <w:t>сотрудник  Федерального</w:t>
            </w:r>
            <w:proofErr w:type="gramEnd"/>
            <w:r w:rsidRPr="005350DC">
              <w:rPr>
                <w:rFonts w:ascii="Times New Roman" w:hAnsi="Times New Roman" w:cs="Times New Roman"/>
                <w:szCs w:val="24"/>
              </w:rPr>
              <w:t xml:space="preserve"> института развития образования (Москва), к. ф. н., автор УМК «Окружающий мир» (Перспектива)</w:t>
            </w:r>
          </w:p>
          <w:p w:rsidR="008D2BCC" w:rsidRPr="00CD62C7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Мамышева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Ирина Юрьевна, учитель начальных классов МБОУ «СОШ №4 г. Белева Тульской обл.», руководитель ШМО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0D1831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Эффективные инструменты подготовки дошкольников к школе: образовательная работа с дошкольниками в летний период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Ерёмина Оксана Ивановна, автор пособий ПМК «Преемственность», кандидат психологических наук, доцент по кафедре общей психологии, ведущий научный сотрудник ФГАУ ФИРО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0D1831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У ребенка трудности с усвоением математики? Что можно сделать в летние каникулы для их преодоления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Сафонова Наталья Васильевна, координатор Центра «Сферы» по математике издательства «Просвещение».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ДРОВА-ФЕНТАНА</w:t>
            </w:r>
          </w:p>
        </w:tc>
        <w:tc>
          <w:tcPr>
            <w:tcW w:w="6946" w:type="dxa"/>
            <w:shd w:val="clear" w:color="auto" w:fill="auto"/>
          </w:tcPr>
          <w:p w:rsidR="008D2BCC" w:rsidRPr="00CD62C7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Подготовка к ВПР: проблемы и их решение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Р. Ш. Мошнина, заведующая кафедры начального образования АСОУ, кандидат педагогических наук, профессор.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8979D9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Летняя школа педагога. Работаем по УМК «Перспектива». Проектирование урока в начальной школе по литературному чтению в УМК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8979D9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Формирование универсальных учебных действий в начальной школе: развитие мышления, воображения, внимания</w:t>
            </w:r>
          </w:p>
        </w:tc>
        <w:tc>
          <w:tcPr>
            <w:tcW w:w="4111" w:type="dxa"/>
            <w:shd w:val="clear" w:color="auto" w:fill="auto"/>
          </w:tcPr>
          <w:p w:rsidR="008D2BCC" w:rsidRPr="00CD62C7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Крылова Ольга Вадимовна, доцент кафедры социально-гуманитарного образования ФГАОУ ДПО </w:t>
            </w: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8979D9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613F4F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 xml:space="preserve">Летняя школа педагога. Работаем по УМК «Перспектива». Методические подходы к изучению математики в начальной школе средствами УМК «Перспектива» (курс Г.В. Дорофеева, Т.Н. </w:t>
            </w:r>
            <w:proofErr w:type="spellStart"/>
            <w:r w:rsidRPr="008D2BCC">
              <w:rPr>
                <w:rFonts w:ascii="Times New Roman" w:hAnsi="Times New Roman" w:cs="Times New Roman"/>
                <w:szCs w:val="24"/>
              </w:rPr>
              <w:t>Мираковой</w:t>
            </w:r>
            <w:proofErr w:type="spellEnd"/>
            <w:r w:rsidRPr="008D2BCC">
              <w:rPr>
                <w:rFonts w:ascii="Times New Roman" w:hAnsi="Times New Roman" w:cs="Times New Roman"/>
                <w:szCs w:val="24"/>
              </w:rPr>
              <w:t>, Т.Б. Бука)</w:t>
            </w:r>
          </w:p>
        </w:tc>
        <w:tc>
          <w:tcPr>
            <w:tcW w:w="4111" w:type="dxa"/>
            <w:shd w:val="clear" w:color="auto" w:fill="auto"/>
          </w:tcPr>
          <w:p w:rsidR="008D2BCC" w:rsidRPr="00613F4F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Глаголева Юлия Игоревна, заведующий кафедрой начального образования Академии постдипломного педагогического образования </w:t>
            </w: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г.Санкт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>-Петербурга, кандидат педагогических наук, доцент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8979D9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Метод проектов в начальной школе. Особенности организации проектной деятельности</w:t>
            </w:r>
          </w:p>
        </w:tc>
        <w:tc>
          <w:tcPr>
            <w:tcW w:w="4111" w:type="dxa"/>
            <w:shd w:val="clear" w:color="auto" w:fill="auto"/>
          </w:tcPr>
          <w:p w:rsidR="008D2BCC" w:rsidRPr="00613F4F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Казанцева Ирина Викторовна, к.б.н., доцент кафедры начального образования. Институт детства СПб академия постдипломного педагогического образования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8979D9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 xml:space="preserve">Летняя школа педагога. Работаем по УМК «Перспектива». Возможности для организации контрольно-оценочной и внеурочной деятельности младших школьников с использованием дополнительных пособий к курсу «Математика» авторов Г.В. Дорофеева, Т.Н. </w:t>
            </w:r>
            <w:proofErr w:type="spellStart"/>
            <w:r w:rsidRPr="008D2BCC">
              <w:rPr>
                <w:rFonts w:ascii="Times New Roman" w:hAnsi="Times New Roman" w:cs="Times New Roman"/>
                <w:szCs w:val="24"/>
              </w:rPr>
              <w:t>Мираковой</w:t>
            </w:r>
            <w:proofErr w:type="spellEnd"/>
            <w:r w:rsidRPr="008D2BCC">
              <w:rPr>
                <w:rFonts w:ascii="Times New Roman" w:hAnsi="Times New Roman" w:cs="Times New Roman"/>
                <w:szCs w:val="24"/>
              </w:rPr>
              <w:t>, Т.Б.</w:t>
            </w:r>
          </w:p>
        </w:tc>
        <w:tc>
          <w:tcPr>
            <w:tcW w:w="4111" w:type="dxa"/>
            <w:shd w:val="clear" w:color="auto" w:fill="auto"/>
          </w:tcPr>
          <w:p w:rsidR="008D2BCC" w:rsidRPr="00613F4F" w:rsidRDefault="005350D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Никифорова Галина Владимировна, </w:t>
            </w:r>
            <w:proofErr w:type="gramStart"/>
            <w:r w:rsidRPr="005350DC">
              <w:rPr>
                <w:rFonts w:ascii="Times New Roman" w:hAnsi="Times New Roman" w:cs="Times New Roman"/>
                <w:szCs w:val="24"/>
              </w:rPr>
              <w:t>преподаватель  методики</w:t>
            </w:r>
            <w:proofErr w:type="gramEnd"/>
            <w:r w:rsidRPr="005350DC">
              <w:rPr>
                <w:rFonts w:ascii="Times New Roman" w:hAnsi="Times New Roman" w:cs="Times New Roman"/>
                <w:szCs w:val="24"/>
              </w:rPr>
              <w:t xml:space="preserve"> математики Ногинского филиала Государственного образовательного учреждения высшего образования Московской области Московского государственного областного университета)</w:t>
            </w:r>
          </w:p>
        </w:tc>
      </w:tr>
      <w:tr w:rsidR="008D2BCC" w:rsidRPr="00145D03" w:rsidTr="00CE46D6">
        <w:tc>
          <w:tcPr>
            <w:tcW w:w="456" w:type="dxa"/>
            <w:shd w:val="clear" w:color="auto" w:fill="auto"/>
          </w:tcPr>
          <w:p w:rsidR="008D2BCC" w:rsidRDefault="0071109E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82" w:type="dxa"/>
            <w:shd w:val="clear" w:color="auto" w:fill="auto"/>
          </w:tcPr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14.06.2017</w:t>
            </w:r>
          </w:p>
          <w:p w:rsidR="008D2BCC" w:rsidRDefault="008D2BCC" w:rsidP="008D2B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8D2BCC" w:rsidRDefault="008D2BCC" w:rsidP="008D2BCC">
            <w:pPr>
              <w:jc w:val="center"/>
            </w:pPr>
            <w:r w:rsidRPr="008979D9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8D2BCC" w:rsidRPr="008D2BCC" w:rsidRDefault="008D2BCC" w:rsidP="008D2B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2BCC">
              <w:rPr>
                <w:rFonts w:ascii="Times New Roman" w:hAnsi="Times New Roman" w:cs="Times New Roman"/>
                <w:szCs w:val="24"/>
              </w:rPr>
              <w:t>Формирование и развитие познавательных универсальных учебных действий средствами курсов «Окружающий мир» УМК «Школа России» и «Биология» УМК «Линия жизни». ЧАСТЬ 1</w:t>
            </w:r>
          </w:p>
        </w:tc>
        <w:tc>
          <w:tcPr>
            <w:tcW w:w="4111" w:type="dxa"/>
            <w:shd w:val="clear" w:color="auto" w:fill="auto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</w:t>
            </w:r>
            <w:r w:rsidRPr="005350DC">
              <w:rPr>
                <w:rFonts w:ascii="Times New Roman" w:hAnsi="Times New Roman" w:cs="Times New Roman"/>
                <w:szCs w:val="24"/>
              </w:rPr>
              <w:lastRenderedPageBreak/>
              <w:t>математического образования издательства «Просвещение»</w:t>
            </w:r>
          </w:p>
          <w:p w:rsidR="008D2BCC" w:rsidRPr="00613F4F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«Просвещение».</w:t>
            </w:r>
          </w:p>
        </w:tc>
      </w:tr>
      <w:tr w:rsidR="00613F4F" w:rsidRPr="00145D03" w:rsidTr="00CE46D6">
        <w:tc>
          <w:tcPr>
            <w:tcW w:w="456" w:type="dxa"/>
            <w:shd w:val="clear" w:color="auto" w:fill="auto"/>
          </w:tcPr>
          <w:p w:rsidR="00613F4F" w:rsidRDefault="0071109E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1382" w:type="dxa"/>
            <w:shd w:val="clear" w:color="auto" w:fill="auto"/>
          </w:tcPr>
          <w:p w:rsidR="00613F4F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14.06.2017</w:t>
            </w:r>
          </w:p>
          <w:p w:rsidR="00613F4F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  <w:shd w:val="clear" w:color="auto" w:fill="auto"/>
          </w:tcPr>
          <w:p w:rsidR="00613F4F" w:rsidRPr="00613F4F" w:rsidRDefault="00613F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ДРОВА-ФЕНТАНА</w:t>
            </w:r>
          </w:p>
        </w:tc>
        <w:tc>
          <w:tcPr>
            <w:tcW w:w="6946" w:type="dxa"/>
            <w:shd w:val="clear" w:color="auto" w:fill="auto"/>
          </w:tcPr>
          <w:p w:rsidR="00613F4F" w:rsidRPr="00613F4F" w:rsidRDefault="00613F4F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Диагностика и оценка достижения планируемых результатов</w:t>
            </w:r>
          </w:p>
        </w:tc>
        <w:tc>
          <w:tcPr>
            <w:tcW w:w="4111" w:type="dxa"/>
            <w:shd w:val="clear" w:color="auto" w:fill="auto"/>
          </w:tcPr>
          <w:p w:rsidR="00613F4F" w:rsidRPr="00613F4F" w:rsidRDefault="00613F4F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 xml:space="preserve">В. Д. </w:t>
            </w:r>
            <w:proofErr w:type="spellStart"/>
            <w:r w:rsidRPr="00613F4F">
              <w:rPr>
                <w:rFonts w:ascii="Times New Roman" w:hAnsi="Times New Roman" w:cs="Times New Roman"/>
                <w:szCs w:val="24"/>
              </w:rPr>
              <w:t>Краснопёрова</w:t>
            </w:r>
            <w:proofErr w:type="spellEnd"/>
            <w:r w:rsidRPr="00613F4F">
              <w:rPr>
                <w:rFonts w:ascii="Times New Roman" w:hAnsi="Times New Roman" w:cs="Times New Roman"/>
                <w:szCs w:val="24"/>
              </w:rPr>
              <w:t>, старший преподаватель кафедры начального образования АСОУ.</w:t>
            </w:r>
          </w:p>
        </w:tc>
      </w:tr>
      <w:tr w:rsidR="005350DC" w:rsidRPr="00145D03" w:rsidTr="00CE46D6">
        <w:tc>
          <w:tcPr>
            <w:tcW w:w="456" w:type="dxa"/>
            <w:shd w:val="clear" w:color="auto" w:fill="auto"/>
          </w:tcPr>
          <w:p w:rsidR="005350DC" w:rsidRDefault="0071109E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382" w:type="dxa"/>
            <w:shd w:val="clear" w:color="auto" w:fill="auto"/>
          </w:tcPr>
          <w:p w:rsidR="005350DC" w:rsidRDefault="005350DC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15.06.2017</w:t>
            </w:r>
          </w:p>
          <w:p w:rsidR="005350DC" w:rsidRDefault="005350DC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5350DC" w:rsidRPr="00613F4F" w:rsidRDefault="005350DC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5350DC" w:rsidRPr="00613F4F" w:rsidRDefault="005350DC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Формирование и развитие познавательных универсальных учебных действий средствами курсов «Окружающий мир» УМК «Школа России» и «Биология» УМК «Линия жизни». ЧАСТЬ 2.</w:t>
            </w:r>
          </w:p>
        </w:tc>
        <w:tc>
          <w:tcPr>
            <w:tcW w:w="4111" w:type="dxa"/>
            <w:shd w:val="clear" w:color="auto" w:fill="auto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      </w:r>
          </w:p>
          <w:p w:rsidR="005350DC" w:rsidRPr="00613F4F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«Просвещение».</w:t>
            </w:r>
          </w:p>
        </w:tc>
      </w:tr>
      <w:tr w:rsidR="005350DC" w:rsidRPr="00145D03" w:rsidTr="00CE46D6">
        <w:tc>
          <w:tcPr>
            <w:tcW w:w="456" w:type="dxa"/>
            <w:shd w:val="clear" w:color="auto" w:fill="auto"/>
          </w:tcPr>
          <w:p w:rsidR="005350DC" w:rsidRDefault="0071109E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82" w:type="dxa"/>
            <w:shd w:val="clear" w:color="auto" w:fill="auto"/>
          </w:tcPr>
          <w:p w:rsidR="005350DC" w:rsidRDefault="005350DC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15.06.2017</w:t>
            </w:r>
          </w:p>
          <w:p w:rsidR="005350DC" w:rsidRDefault="005350DC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  <w:shd w:val="clear" w:color="auto" w:fill="auto"/>
          </w:tcPr>
          <w:p w:rsidR="005350DC" w:rsidRDefault="005350DC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5350DC" w:rsidRPr="005350DC" w:rsidRDefault="005350DC" w:rsidP="00CD62C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Планируемые результаты начального образования: формирование умений работы с текстом средствами</w:t>
            </w:r>
            <w:r>
              <w:rPr>
                <w:rFonts w:ascii="Times New Roman" w:hAnsi="Times New Roman" w:cs="Times New Roman"/>
                <w:szCs w:val="24"/>
              </w:rPr>
              <w:t xml:space="preserve"> предмета «Литературное чтение»</w:t>
            </w:r>
          </w:p>
        </w:tc>
        <w:tc>
          <w:tcPr>
            <w:tcW w:w="4111" w:type="dxa"/>
            <w:shd w:val="clear" w:color="auto" w:fill="auto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</w:t>
            </w:r>
          </w:p>
        </w:tc>
      </w:tr>
      <w:tr w:rsidR="00C820F7" w:rsidRPr="00145D03" w:rsidTr="00CE46D6">
        <w:tc>
          <w:tcPr>
            <w:tcW w:w="456" w:type="dxa"/>
            <w:shd w:val="clear" w:color="auto" w:fill="auto"/>
          </w:tcPr>
          <w:p w:rsidR="00C820F7" w:rsidRPr="00CE46D6" w:rsidRDefault="0071109E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382" w:type="dxa"/>
            <w:shd w:val="clear" w:color="auto" w:fill="auto"/>
          </w:tcPr>
          <w:p w:rsidR="00C820F7" w:rsidRDefault="00613F4F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15.06.2017</w:t>
            </w:r>
          </w:p>
          <w:p w:rsidR="00613F4F" w:rsidRDefault="00613F4F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  <w:shd w:val="clear" w:color="auto" w:fill="auto"/>
          </w:tcPr>
          <w:p w:rsidR="00C820F7" w:rsidRDefault="00C820F7" w:rsidP="00C820F7">
            <w:r w:rsidRPr="007B1188"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  <w:shd w:val="clear" w:color="auto" w:fill="auto"/>
          </w:tcPr>
          <w:p w:rsidR="00C820F7" w:rsidRPr="00B45C4F" w:rsidRDefault="00613F4F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Общая физиология развития ребенка дошкольного возраста</w:t>
            </w:r>
          </w:p>
        </w:tc>
        <w:tc>
          <w:tcPr>
            <w:tcW w:w="4111" w:type="dxa"/>
            <w:shd w:val="clear" w:color="auto" w:fill="auto"/>
          </w:tcPr>
          <w:p w:rsidR="00C820F7" w:rsidRPr="00B45C4F" w:rsidRDefault="00613F4F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Т. А. Филиппова, ведущий научный сотрудник Института возрастной физиологии Российской академии образования, кандидат биологических наук, педагог высшей квалификационной категории, автор развивающих пособий для дошкольников.</w:t>
            </w:r>
          </w:p>
        </w:tc>
      </w:tr>
      <w:tr w:rsidR="005350DC" w:rsidRPr="00145D03" w:rsidTr="00CE46D6">
        <w:tc>
          <w:tcPr>
            <w:tcW w:w="456" w:type="dxa"/>
            <w:shd w:val="clear" w:color="auto" w:fill="auto"/>
          </w:tcPr>
          <w:p w:rsidR="005350DC" w:rsidRPr="00CE46D6" w:rsidRDefault="0071109E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24</w:t>
            </w:r>
          </w:p>
        </w:tc>
        <w:tc>
          <w:tcPr>
            <w:tcW w:w="1382" w:type="dxa"/>
            <w:shd w:val="clear" w:color="auto" w:fill="auto"/>
          </w:tcPr>
          <w:p w:rsidR="005350DC" w:rsidRDefault="005350DC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16.06.2017</w:t>
            </w:r>
          </w:p>
          <w:p w:rsidR="005350DC" w:rsidRDefault="005350DC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  <w:shd w:val="clear" w:color="auto" w:fill="auto"/>
          </w:tcPr>
          <w:p w:rsidR="005350DC" w:rsidRPr="007B1188" w:rsidRDefault="005350DC" w:rsidP="0053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5350DC" w:rsidRPr="00613F4F" w:rsidRDefault="005350DC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Летняя школа педагога. Работаем по УМК «Перспектива». Ресурсы и методические особенности преподавания курса «Литературное чтение», авт. Л.Ф. Климанова и др. (УМК «Персп</w:t>
            </w:r>
            <w:r>
              <w:rPr>
                <w:rFonts w:ascii="Times New Roman" w:hAnsi="Times New Roman" w:cs="Times New Roman"/>
                <w:szCs w:val="24"/>
              </w:rPr>
              <w:t>ектива»)</w:t>
            </w:r>
          </w:p>
        </w:tc>
        <w:tc>
          <w:tcPr>
            <w:tcW w:w="4111" w:type="dxa"/>
            <w:shd w:val="clear" w:color="auto" w:fill="auto"/>
          </w:tcPr>
          <w:p w:rsidR="005350DC" w:rsidRPr="00613F4F" w:rsidRDefault="005350DC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C820F7" w:rsidRPr="00145D03" w:rsidTr="00CE46D6">
        <w:tc>
          <w:tcPr>
            <w:tcW w:w="456" w:type="dxa"/>
            <w:shd w:val="clear" w:color="auto" w:fill="auto"/>
          </w:tcPr>
          <w:p w:rsidR="00C820F7" w:rsidRPr="00CE46D6" w:rsidRDefault="0071109E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382" w:type="dxa"/>
            <w:shd w:val="clear" w:color="auto" w:fill="auto"/>
          </w:tcPr>
          <w:p w:rsidR="00C820F7" w:rsidRDefault="00613F4F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19.06.2017</w:t>
            </w:r>
          </w:p>
          <w:p w:rsidR="00613F4F" w:rsidRDefault="00613F4F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  <w:shd w:val="clear" w:color="auto" w:fill="auto"/>
          </w:tcPr>
          <w:p w:rsidR="00C820F7" w:rsidRDefault="00C820F7" w:rsidP="00C820F7">
            <w:r w:rsidRPr="007B1188"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  <w:shd w:val="clear" w:color="auto" w:fill="auto"/>
          </w:tcPr>
          <w:p w:rsidR="00C820F7" w:rsidRPr="00C820F7" w:rsidRDefault="00613F4F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Играем в математику</w:t>
            </w:r>
          </w:p>
        </w:tc>
        <w:tc>
          <w:tcPr>
            <w:tcW w:w="4111" w:type="dxa"/>
            <w:shd w:val="clear" w:color="auto" w:fill="auto"/>
          </w:tcPr>
          <w:p w:rsidR="00C820F7" w:rsidRPr="00C820F7" w:rsidRDefault="00613F4F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М. Н. Султанова, автор программы «Путешествие в страну математики».</w:t>
            </w:r>
          </w:p>
        </w:tc>
      </w:tr>
      <w:tr w:rsidR="00C820F7" w:rsidRPr="00145D03" w:rsidTr="00CE46D6">
        <w:tc>
          <w:tcPr>
            <w:tcW w:w="456" w:type="dxa"/>
            <w:shd w:val="clear" w:color="auto" w:fill="auto"/>
          </w:tcPr>
          <w:p w:rsidR="00C820F7" w:rsidRPr="00C820F7" w:rsidRDefault="0071109E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382" w:type="dxa"/>
            <w:shd w:val="clear" w:color="auto" w:fill="auto"/>
          </w:tcPr>
          <w:p w:rsidR="00C820F7" w:rsidRDefault="00613F4F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19.06.2017</w:t>
            </w:r>
          </w:p>
          <w:p w:rsidR="00613F4F" w:rsidRPr="00C820F7" w:rsidRDefault="00613F4F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C820F7" w:rsidRDefault="00C820F7" w:rsidP="00C820F7">
            <w:r w:rsidRPr="007B1188"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  <w:shd w:val="clear" w:color="auto" w:fill="auto"/>
          </w:tcPr>
          <w:p w:rsidR="00C820F7" w:rsidRPr="00C820F7" w:rsidRDefault="00613F4F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Особенности организации образовательного процесса в курсе технологии 2 класса</w:t>
            </w:r>
          </w:p>
        </w:tc>
        <w:tc>
          <w:tcPr>
            <w:tcW w:w="4111" w:type="dxa"/>
            <w:shd w:val="clear" w:color="auto" w:fill="auto"/>
          </w:tcPr>
          <w:p w:rsidR="00C820F7" w:rsidRPr="00C820F7" w:rsidRDefault="00613F4F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613F4F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613F4F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 кафедры начального и дошкольного образования ФГАОУ </w:t>
            </w:r>
            <w:proofErr w:type="spellStart"/>
            <w:r w:rsidRPr="00613F4F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  <w:r w:rsidRPr="00613F4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350DC" w:rsidRPr="00145D03" w:rsidTr="00CE46D6">
        <w:tc>
          <w:tcPr>
            <w:tcW w:w="456" w:type="dxa"/>
            <w:shd w:val="clear" w:color="auto" w:fill="auto"/>
          </w:tcPr>
          <w:p w:rsidR="005350DC" w:rsidRPr="00C820F7" w:rsidRDefault="0071109E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382" w:type="dxa"/>
            <w:shd w:val="clear" w:color="auto" w:fill="auto"/>
          </w:tcPr>
          <w:p w:rsidR="005350DC" w:rsidRDefault="005350DC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19.06.2017</w:t>
            </w:r>
          </w:p>
          <w:p w:rsidR="005350DC" w:rsidRDefault="005350DC" w:rsidP="00C820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5350DC" w:rsidRPr="007B1188" w:rsidRDefault="005350DC" w:rsidP="0053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5350DC" w:rsidRPr="00613F4F" w:rsidRDefault="005350DC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Летняя школа педагога. Работаем по УМК «Перспектива». Методика работы с произведениями устного народного творчества на уроках лите</w:t>
            </w:r>
            <w:r>
              <w:rPr>
                <w:rFonts w:ascii="Times New Roman" w:hAnsi="Times New Roman" w:cs="Times New Roman"/>
                <w:szCs w:val="24"/>
              </w:rPr>
              <w:t>ратурного чтения. Анализ сказки</w:t>
            </w:r>
          </w:p>
        </w:tc>
        <w:tc>
          <w:tcPr>
            <w:tcW w:w="4111" w:type="dxa"/>
            <w:shd w:val="clear" w:color="auto" w:fill="auto"/>
          </w:tcPr>
          <w:p w:rsidR="005350DC" w:rsidRPr="00613F4F" w:rsidRDefault="005350DC" w:rsidP="00C820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</w:t>
            </w:r>
          </w:p>
        </w:tc>
      </w:tr>
      <w:tr w:rsidR="00341677" w:rsidRPr="00145D03" w:rsidTr="00613F4F">
        <w:trPr>
          <w:trHeight w:val="408"/>
        </w:trPr>
        <w:tc>
          <w:tcPr>
            <w:tcW w:w="456" w:type="dxa"/>
          </w:tcPr>
          <w:p w:rsidR="00341677" w:rsidRDefault="0071109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382" w:type="dxa"/>
          </w:tcPr>
          <w:p w:rsidR="00C820F7" w:rsidRDefault="00613F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20.06.2017</w:t>
            </w:r>
          </w:p>
          <w:p w:rsidR="00613F4F" w:rsidRDefault="00613F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341677" w:rsidRPr="00341677" w:rsidRDefault="00CE46D6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</w:tcPr>
          <w:p w:rsidR="00341677" w:rsidRPr="00341677" w:rsidRDefault="00613F4F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 xml:space="preserve">Формирование и развитие УУД средствами УМК «Математика» под редакцией В. Н. </w:t>
            </w:r>
            <w:proofErr w:type="spellStart"/>
            <w:r w:rsidRPr="00613F4F">
              <w:rPr>
                <w:rFonts w:ascii="Times New Roman" w:hAnsi="Times New Roman" w:cs="Times New Roman"/>
                <w:szCs w:val="24"/>
              </w:rPr>
              <w:t>Рудницкой</w:t>
            </w:r>
            <w:proofErr w:type="spellEnd"/>
          </w:p>
        </w:tc>
        <w:tc>
          <w:tcPr>
            <w:tcW w:w="4111" w:type="dxa"/>
          </w:tcPr>
          <w:p w:rsidR="00341677" w:rsidRPr="00F70326" w:rsidRDefault="00613F4F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13F4F">
              <w:rPr>
                <w:rFonts w:ascii="Times New Roman" w:hAnsi="Times New Roman" w:cs="Times New Roman"/>
                <w:szCs w:val="24"/>
              </w:rPr>
              <w:t>С. С. Пичугин, ведущий методист по начальному образованию корпорации «Российский учебник» (ДРОФА-ВЕНТАНА), кандидат педагогических наук, доцент.</w:t>
            </w:r>
          </w:p>
        </w:tc>
      </w:tr>
      <w:tr w:rsidR="005350DC" w:rsidRPr="00145D03" w:rsidTr="00613F4F">
        <w:trPr>
          <w:trHeight w:val="408"/>
        </w:trPr>
        <w:tc>
          <w:tcPr>
            <w:tcW w:w="456" w:type="dxa"/>
          </w:tcPr>
          <w:p w:rsidR="005350DC" w:rsidRDefault="0071109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382" w:type="dxa"/>
          </w:tcPr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22.06.2017</w:t>
            </w:r>
          </w:p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5350DC" w:rsidRDefault="005350DC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5350DC" w:rsidRPr="00613F4F" w:rsidRDefault="005350DC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Обучение умению создавать высказывание в устной и письменной форме</w:t>
            </w:r>
            <w:r>
              <w:rPr>
                <w:rFonts w:ascii="Times New Roman" w:hAnsi="Times New Roman" w:cs="Times New Roman"/>
                <w:szCs w:val="24"/>
              </w:rPr>
              <w:t xml:space="preserve"> на уроках литературного чтения</w:t>
            </w:r>
          </w:p>
        </w:tc>
        <w:tc>
          <w:tcPr>
            <w:tcW w:w="4111" w:type="dxa"/>
          </w:tcPr>
          <w:p w:rsidR="005350DC" w:rsidRPr="00613F4F" w:rsidRDefault="005350DC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</w:t>
            </w:r>
          </w:p>
        </w:tc>
      </w:tr>
      <w:tr w:rsidR="005350DC" w:rsidRPr="00145D03" w:rsidTr="00613F4F">
        <w:trPr>
          <w:trHeight w:val="408"/>
        </w:trPr>
        <w:tc>
          <w:tcPr>
            <w:tcW w:w="456" w:type="dxa"/>
          </w:tcPr>
          <w:p w:rsidR="005350DC" w:rsidRDefault="0071109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382" w:type="dxa"/>
          </w:tcPr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23.06.2017</w:t>
            </w:r>
          </w:p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5350DC" w:rsidRDefault="005350DC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5350DC" w:rsidRPr="005350DC" w:rsidRDefault="005350DC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Особенности использования электронных форм учебников в процессе обучения детей с огран</w:t>
            </w:r>
            <w:r>
              <w:rPr>
                <w:rFonts w:ascii="Times New Roman" w:hAnsi="Times New Roman" w:cs="Times New Roman"/>
                <w:szCs w:val="24"/>
              </w:rPr>
              <w:t>иченными возможностями здоровья</w:t>
            </w:r>
          </w:p>
        </w:tc>
        <w:tc>
          <w:tcPr>
            <w:tcW w:w="4111" w:type="dxa"/>
          </w:tcPr>
          <w:p w:rsidR="005350DC" w:rsidRPr="005350DC" w:rsidRDefault="005350DC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Григорян Александра </w:t>
            </w:r>
            <w:proofErr w:type="spellStart"/>
            <w:r w:rsidRPr="005350DC">
              <w:rPr>
                <w:rFonts w:ascii="Times New Roman" w:hAnsi="Times New Roman" w:cs="Times New Roman"/>
                <w:szCs w:val="24"/>
              </w:rPr>
              <w:t>Сиракановна</w:t>
            </w:r>
            <w:proofErr w:type="spellEnd"/>
            <w:r w:rsidRPr="005350DC">
              <w:rPr>
                <w:rFonts w:ascii="Times New Roman" w:hAnsi="Times New Roman" w:cs="Times New Roman"/>
                <w:szCs w:val="24"/>
              </w:rPr>
              <w:t xml:space="preserve">, методист редакции литературы по </w:t>
            </w:r>
            <w:r w:rsidRPr="005350DC">
              <w:rPr>
                <w:rFonts w:ascii="Times New Roman" w:hAnsi="Times New Roman" w:cs="Times New Roman"/>
                <w:szCs w:val="24"/>
              </w:rPr>
              <w:lastRenderedPageBreak/>
              <w:t>коррекционной педагогике издательства «Просвещение»</w:t>
            </w:r>
          </w:p>
        </w:tc>
      </w:tr>
      <w:tr w:rsidR="005350DC" w:rsidRPr="00145D03" w:rsidTr="00613F4F">
        <w:trPr>
          <w:trHeight w:val="408"/>
        </w:trPr>
        <w:tc>
          <w:tcPr>
            <w:tcW w:w="456" w:type="dxa"/>
          </w:tcPr>
          <w:p w:rsidR="005350DC" w:rsidRDefault="0071109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31</w:t>
            </w:r>
          </w:p>
        </w:tc>
        <w:tc>
          <w:tcPr>
            <w:tcW w:w="1382" w:type="dxa"/>
          </w:tcPr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26.06.2017</w:t>
            </w:r>
          </w:p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5350DC" w:rsidRDefault="005350DC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5350DC" w:rsidRPr="005350DC" w:rsidRDefault="005350DC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Летняя школа педагога. Работаем по УМК «Перспектива». Основы функциональной грамотности обучающихся</w:t>
            </w:r>
          </w:p>
        </w:tc>
        <w:tc>
          <w:tcPr>
            <w:tcW w:w="4111" w:type="dxa"/>
          </w:tcPr>
          <w:p w:rsidR="005350DC" w:rsidRPr="005350DC" w:rsidRDefault="005350DC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Бабушкина Татьяна Владимировна, кандидат филологических наук, доцент, заведующая кафедрой русского языка с методикой начального обучения Тверского государственного университета</w:t>
            </w:r>
          </w:p>
        </w:tc>
      </w:tr>
      <w:tr w:rsidR="005350DC" w:rsidRPr="00145D03" w:rsidTr="00613F4F">
        <w:trPr>
          <w:trHeight w:val="408"/>
        </w:trPr>
        <w:tc>
          <w:tcPr>
            <w:tcW w:w="456" w:type="dxa"/>
          </w:tcPr>
          <w:p w:rsidR="005350DC" w:rsidRDefault="0071109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382" w:type="dxa"/>
          </w:tcPr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28.06.2017</w:t>
            </w:r>
          </w:p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5350DC" w:rsidRDefault="005350DC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5350DC" w:rsidRPr="005350DC" w:rsidRDefault="005350DC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Летняя школа педагога. Ресурсы УМК Перспектива для формирования УУД</w:t>
            </w:r>
          </w:p>
        </w:tc>
        <w:tc>
          <w:tcPr>
            <w:tcW w:w="4111" w:type="dxa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 xml:space="preserve">Медведева Наталья Ивановна, методист Центра начального образования </w:t>
            </w:r>
          </w:p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издательства «Просвещение»</w:t>
            </w:r>
          </w:p>
        </w:tc>
      </w:tr>
      <w:tr w:rsidR="005350DC" w:rsidRPr="00145D03" w:rsidTr="00613F4F">
        <w:trPr>
          <w:trHeight w:val="408"/>
        </w:trPr>
        <w:tc>
          <w:tcPr>
            <w:tcW w:w="456" w:type="dxa"/>
          </w:tcPr>
          <w:p w:rsidR="005350DC" w:rsidRDefault="0071109E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382" w:type="dxa"/>
          </w:tcPr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30.06.2017</w:t>
            </w:r>
          </w:p>
          <w:p w:rsidR="005350DC" w:rsidRDefault="005350DC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5350DC" w:rsidRDefault="005350DC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5350DC" w:rsidRPr="005350DC" w:rsidRDefault="005350DC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Летняя школа педагога. Особенности построения и методического обеспечения курса «Русский язык», авт. Л.Ф. Клим</w:t>
            </w:r>
            <w:r>
              <w:rPr>
                <w:rFonts w:ascii="Times New Roman" w:hAnsi="Times New Roman" w:cs="Times New Roman"/>
                <w:szCs w:val="24"/>
              </w:rPr>
              <w:t>анова и др. (УМК «Перспектива»)</w:t>
            </w:r>
          </w:p>
        </w:tc>
        <w:tc>
          <w:tcPr>
            <w:tcW w:w="4111" w:type="dxa"/>
          </w:tcPr>
          <w:p w:rsidR="005350DC" w:rsidRPr="005350DC" w:rsidRDefault="005350DC" w:rsidP="005350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50DC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«Просвещение».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01488F"/>
    <w:rsid w:val="00040A8E"/>
    <w:rsid w:val="00052B96"/>
    <w:rsid w:val="00090D31"/>
    <w:rsid w:val="000F53F4"/>
    <w:rsid w:val="00145D03"/>
    <w:rsid w:val="00300F15"/>
    <w:rsid w:val="00341677"/>
    <w:rsid w:val="00352617"/>
    <w:rsid w:val="00362D9F"/>
    <w:rsid w:val="003D4EB4"/>
    <w:rsid w:val="00476FC0"/>
    <w:rsid w:val="004972FD"/>
    <w:rsid w:val="005350DC"/>
    <w:rsid w:val="0057501A"/>
    <w:rsid w:val="00613F4F"/>
    <w:rsid w:val="00646A0C"/>
    <w:rsid w:val="00676C43"/>
    <w:rsid w:val="007039F4"/>
    <w:rsid w:val="0071109E"/>
    <w:rsid w:val="008D2BCC"/>
    <w:rsid w:val="008F6314"/>
    <w:rsid w:val="00973902"/>
    <w:rsid w:val="00A46596"/>
    <w:rsid w:val="00B37EC6"/>
    <w:rsid w:val="00B45C4F"/>
    <w:rsid w:val="00B82B99"/>
    <w:rsid w:val="00B83E8A"/>
    <w:rsid w:val="00C450A4"/>
    <w:rsid w:val="00C56222"/>
    <w:rsid w:val="00C820F7"/>
    <w:rsid w:val="00CD62C7"/>
    <w:rsid w:val="00CE46D6"/>
    <w:rsid w:val="00EC6C93"/>
    <w:rsid w:val="00F70326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Normal (Web)"/>
    <w:basedOn w:val="a"/>
    <w:uiPriority w:val="99"/>
    <w:semiHidden/>
    <w:unhideWhenUsed/>
    <w:rsid w:val="00B8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E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3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3E8A"/>
  </w:style>
  <w:style w:type="character" w:styleId="a8">
    <w:name w:val="Hyperlink"/>
    <w:basedOn w:val="a0"/>
    <w:uiPriority w:val="99"/>
    <w:semiHidden/>
    <w:unhideWhenUsed/>
    <w:rsid w:val="00B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22</cp:revision>
  <dcterms:created xsi:type="dcterms:W3CDTF">2016-10-07T06:08:00Z</dcterms:created>
  <dcterms:modified xsi:type="dcterms:W3CDTF">2017-06-02T05:51:00Z</dcterms:modified>
</cp:coreProperties>
</file>