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1F" w:rsidRDefault="0041221F" w:rsidP="00412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График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ЦДО издательства на ноябрь 2023 года.</w:t>
      </w:r>
    </w:p>
    <w:p w:rsidR="0041221F" w:rsidRDefault="0041221F" w:rsidP="00412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Электронный сертификат участника бесплатно после регистрации.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1. 8.11.2023</w:t>
      </w:r>
    </w:p>
    <w:p w:rsid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12-13.00</w:t>
      </w:r>
    </w:p>
    <w:p w:rsid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Ссылка на подключение: </w:t>
      </w:r>
      <w:hyperlink r:id="rId4" w:history="1">
        <w:r w:rsidRPr="00546DD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https://xn----dtbhthpdbkkaet.xn--p1ai/methodics/webinars/670077/</w:t>
        </w:r>
      </w:hyperlink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Предшкола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Организация проектной деятельности дошкольников и младших школьников на основе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социоигровой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технологии".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Описание: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социоигрования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технология и организация проектной деятельности дошкольников и младших школьников из опыта работы ГБОУ города Москвы "Школа №2121 имени Маршала Советского Союза С.К.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Куркоткина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" на основе методического пособия И.Б. Шульгиной, Н.В. Новикова, М.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Таранова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"Школьники дошкольникам: вместе играем и познаем"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преемственность дошкольного и начального общего образования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мини-проекты "Праздник в кафе", "Огонь-друг, огонь-враг", "Школа-это интересно!"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Ведущие:  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Дуглава</w:t>
      </w:r>
      <w:proofErr w:type="spellEnd"/>
      <w:proofErr w:type="gram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Наталья Александровна, старший воспитатель ГБОУ города Москвы "Школа №2121 имени Маршала Советского Союза С.К.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Куркоткина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Головина Ирина Викторовна, учитель начальных классов ГБОУ города Москвы "Школа №2121 имени Маршала Советского Союза С.К.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Куркоткина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Тараненко Наталья Олеговна, воспитатель ГБОУ города Москвы "Школа №2121 имени Маршала Советского Союза С.К.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Куркоткина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41221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2. 14.11.2023 г.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12-13.00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Ссылка на подключение: </w:t>
      </w:r>
      <w:hyperlink r:id="rId5" w:history="1">
        <w:r w:rsidRPr="00546DD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https://xn----dtbhthpdbkkaet.xn--p1ai/methodics/webinars/670086/</w:t>
        </w:r>
      </w:hyperlink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Тема: "Лаборатория интересных открытий. На примере серии книг "Наука и любопытные факты"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Ведущий: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Мукина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Ксения Владимировна, методист издательства, учитель-логопед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описание: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 развитие детской инициативы и </w:t>
      </w:r>
      <w:proofErr w:type="gram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самостоятельности ;</w:t>
      </w:r>
      <w:proofErr w:type="gramEnd"/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 формирование основ экономического воспитания дошкольников через познавательно-исследовательские проекты;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как познакомить детей с окружающим миром и его особенностями;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что необходимо для организации познавательной деятельности детей;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какую литературу </w:t>
      </w:r>
      <w:proofErr w:type="gram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 использовать</w:t>
      </w:r>
      <w:proofErr w:type="gram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педагогам совместно с детьми.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 xml:space="preserve">3. 16.11.2023 </w:t>
      </w:r>
    </w:p>
    <w:p w:rsid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12-13.00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Ссылка на подключение: </w:t>
      </w:r>
      <w:hyperlink r:id="rId6" w:history="1">
        <w:r w:rsidRPr="00546DD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https://xn----dtbhthpdbkkaet.xn--p1ai/methodics/webinars/645071/</w:t>
        </w:r>
      </w:hyperlink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«Инновационная деятельность ДОО. Внедрение оздоровительно-воспитательной технологии"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ведущий: Егоров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Баатр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Борисович,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к.п.н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научный руководитель проекта по дошкольному образованию Издательства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Описание: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-разработка и экспериментальная проверка комплексной модели физкультурно-оздоровительной и воспитательной работы с детьми дошкольного возраста.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-содержание и формы физкультурно-оздоровительной и воспитательной работы с детьми дошкольного возраста в условиях ФОП ДО.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 связи между состоянием здоровья ребенка, уровнем его физического и психического развития и способами организации комплексной формы физкультурно-оздоровительной и воспитательной работы.</w:t>
      </w:r>
    </w:p>
    <w:p w:rsid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  <w:r w:rsidRPr="0041221F">
        <w:rPr>
          <w:rFonts w:ascii="Times New Roman" w:hAnsi="Times New Roman" w:cs="Times New Roman"/>
          <w:b/>
          <w:sz w:val="24"/>
          <w:szCs w:val="24"/>
        </w:rPr>
        <w:t>4</w:t>
      </w:r>
      <w:r w:rsidRPr="0041221F">
        <w:rPr>
          <w:rFonts w:ascii="Times New Roman" w:hAnsi="Times New Roman" w:cs="Times New Roman"/>
          <w:b/>
          <w:sz w:val="24"/>
          <w:szCs w:val="24"/>
        </w:rPr>
        <w:t>. 22.11.2023</w:t>
      </w:r>
      <w:r w:rsidRPr="00412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21F" w:rsidRP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  <w:r w:rsidRPr="0041221F">
        <w:rPr>
          <w:rFonts w:ascii="Times New Roman" w:hAnsi="Times New Roman" w:cs="Times New Roman"/>
          <w:sz w:val="24"/>
          <w:szCs w:val="24"/>
        </w:rPr>
        <w:t>12-13.00</w:t>
      </w:r>
    </w:p>
    <w:p w:rsid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Ссылка на подключение: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будет размещена на сайте издательства в разделе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вебинары</w:t>
      </w:r>
      <w:proofErr w:type="spellEnd"/>
    </w:p>
    <w:p w:rsidR="0041221F" w:rsidRP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  <w:r w:rsidRPr="0041221F">
        <w:rPr>
          <w:rFonts w:ascii="Times New Roman" w:hAnsi="Times New Roman" w:cs="Times New Roman"/>
          <w:sz w:val="24"/>
          <w:szCs w:val="24"/>
        </w:rPr>
        <w:t>"Инновационная деятельность ДОО. Создание игрового пространства для социализации и личностного развития ребёнка"</w:t>
      </w:r>
    </w:p>
    <w:p w:rsidR="0041221F" w:rsidRP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  <w:r w:rsidRPr="0041221F">
        <w:rPr>
          <w:rFonts w:ascii="Times New Roman" w:hAnsi="Times New Roman" w:cs="Times New Roman"/>
          <w:sz w:val="24"/>
          <w:szCs w:val="24"/>
        </w:rPr>
        <w:t xml:space="preserve">Ведущие: </w:t>
      </w:r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Егоров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Баатр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Борисович, </w:t>
      </w:r>
      <w:proofErr w:type="spellStart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к.п.н</w:t>
      </w:r>
      <w:proofErr w:type="spellEnd"/>
      <w:r w:rsidRPr="004122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научный руководитель проекта по дошкольному образованию Издательства</w:t>
      </w:r>
    </w:p>
    <w:p w:rsidR="0041221F" w:rsidRPr="0041221F" w:rsidRDefault="0041221F" w:rsidP="004122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1221F">
        <w:rPr>
          <w:rFonts w:ascii="Times New Roman" w:hAnsi="Times New Roman" w:cs="Times New Roman"/>
          <w:b/>
          <w:sz w:val="24"/>
          <w:szCs w:val="24"/>
        </w:rPr>
        <w:t>. 30.11.2023</w:t>
      </w:r>
    </w:p>
    <w:p w:rsid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  <w:r w:rsidRPr="0041221F">
        <w:rPr>
          <w:rFonts w:ascii="Times New Roman" w:hAnsi="Times New Roman" w:cs="Times New Roman"/>
          <w:sz w:val="24"/>
          <w:szCs w:val="24"/>
        </w:rPr>
        <w:t>12-13.00</w:t>
      </w:r>
    </w:p>
    <w:p w:rsidR="0041221F" w:rsidRPr="0041221F" w:rsidRDefault="0041221F" w:rsidP="004122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Ссылка на подключение: </w:t>
      </w:r>
      <w:hyperlink r:id="rId7" w:history="1">
        <w:r w:rsidRPr="00546DD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https://xn----dtbhthpdbkkaet.xn--p1ai/methodics/webinars/670099/</w:t>
        </w:r>
      </w:hyperlink>
    </w:p>
    <w:p w:rsidR="0041221F" w:rsidRP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  <w:r w:rsidRPr="0041221F">
        <w:rPr>
          <w:rFonts w:ascii="Times New Roman" w:hAnsi="Times New Roman" w:cs="Times New Roman"/>
          <w:sz w:val="24"/>
          <w:szCs w:val="24"/>
        </w:rPr>
        <w:t>Тема: "Новогодний хоровод. "</w:t>
      </w:r>
    </w:p>
    <w:p w:rsidR="0041221F" w:rsidRPr="0041221F" w:rsidRDefault="0041221F" w:rsidP="0041221F">
      <w:pPr>
        <w:jc w:val="both"/>
        <w:rPr>
          <w:rFonts w:ascii="Times New Roman" w:hAnsi="Times New Roman" w:cs="Times New Roman"/>
          <w:sz w:val="24"/>
          <w:szCs w:val="24"/>
        </w:rPr>
      </w:pPr>
      <w:r w:rsidRPr="0041221F">
        <w:rPr>
          <w:rFonts w:ascii="Times New Roman" w:hAnsi="Times New Roman" w:cs="Times New Roman"/>
          <w:sz w:val="24"/>
          <w:szCs w:val="24"/>
        </w:rPr>
        <w:t xml:space="preserve">Ведущие: </w:t>
      </w:r>
      <w:r w:rsidRPr="0041221F">
        <w:rPr>
          <w:rFonts w:ascii="Times New Roman" w:hAnsi="Times New Roman" w:cs="Times New Roman"/>
          <w:sz w:val="24"/>
          <w:szCs w:val="24"/>
        </w:rPr>
        <w:t>Встреча с автором детских книг, поэтессой, членом союза писателей России, редактором детской художественной и учебной литературы Петуховой Еленой Юрьевной</w:t>
      </w:r>
    </w:p>
    <w:sectPr w:rsidR="0041221F" w:rsidRPr="0041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1F"/>
    <w:rsid w:val="002C3A88"/>
    <w:rsid w:val="0041221F"/>
    <w:rsid w:val="004B3EE1"/>
    <w:rsid w:val="005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DA47"/>
  <w15:chartTrackingRefBased/>
  <w15:docId w15:val="{A404D99F-79F3-4132-9646-B12B1883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-dtbhthpdbkkaet.xn--p1ai/methodics/webinars/6700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methodics/webinars/645071/" TargetMode="External"/><Relationship Id="rId5" Type="http://schemas.openxmlformats.org/officeDocument/2006/relationships/hyperlink" Target="https://xn----dtbhthpdbkkaet.xn--p1ai/methodics/webinars/670086/" TargetMode="External"/><Relationship Id="rId4" Type="http://schemas.openxmlformats.org/officeDocument/2006/relationships/hyperlink" Target="https://xn----dtbhthpdbkkaet.xn--p1ai/methodics/webinars/67007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2023-11-05T21:22:00Z</dcterms:created>
  <dcterms:modified xsi:type="dcterms:W3CDTF">2023-11-05T21:41:00Z</dcterms:modified>
</cp:coreProperties>
</file>